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关于开展第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届职工</w:t>
      </w:r>
    </w:p>
    <w:p>
      <w:pPr>
        <w:widowControl/>
        <w:shd w:val="clear" w:color="auto" w:fill="FFFFFF"/>
        <w:spacing w:line="640" w:lineRule="exact"/>
        <w:jc w:val="center"/>
        <w:rPr>
          <w:rFonts w:hint="eastAsia" w:ascii="方正小标宋简体" w:hAnsi="宋体" w:eastAsia="方正小标宋简体" w:cs="宋体"/>
          <w:color w:val="333333"/>
          <w:kern w:val="0"/>
          <w:sz w:val="15"/>
          <w:szCs w:val="15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“安全隐患随手拍”活动的通知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bookmarkStart w:id="0" w:name="发文字号"/>
      <w:r>
        <w:rPr>
          <w:rFonts w:hint="eastAsia" w:ascii="仿宋_GB2312" w:eastAsia="仿宋_GB2312"/>
          <w:sz w:val="32"/>
          <w:szCs w:val="32"/>
          <w:lang w:eastAsia="zh-CN"/>
        </w:rPr>
        <w:t>惠</w:t>
      </w:r>
      <w:r>
        <w:rPr>
          <w:rFonts w:hint="eastAsia" w:ascii="仿宋_GB2312" w:eastAsia="仿宋_GB2312"/>
          <w:sz w:val="32"/>
          <w:szCs w:val="32"/>
        </w:rPr>
        <w:t>工发〔201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〕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号</w:t>
      </w:r>
      <w:bookmarkEnd w:id="0"/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镇（街道）总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工会：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为深入贯彻落实全国总工会关于《组织职工开展安全生产隐患排查治理工作的意见》（总工发〔2011〕76号）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及无锡市总工会《关于开展第三届全市职工“安全隐患随手拍”活动的通知》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工发〔201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号）要求，强化红线意识，树立底线思维，预防安全事故，减少职业危害，发挥广大职工安全生产行为主体积极作用，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总工会决定，在全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企事业单位职工中，开展第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届“安全隐患随手拍”活动。</w:t>
      </w:r>
    </w:p>
    <w:p>
      <w:pPr>
        <w:widowControl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一、活动目的</w:t>
      </w:r>
    </w:p>
    <w:p>
      <w:pPr>
        <w:ind w:firstLine="624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  <w:t>旨在组织动员职工立足本职岗位，用手中的镜头，排查隐患促安全，治理危害保健康，实现从“要我安全”到“我要安全”、“我会安全”、“我能安全”的转变，</w:t>
      </w: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  <w:lang w:eastAsia="zh-CN"/>
        </w:rPr>
        <w:t>引导</w:t>
      </w:r>
      <w:r>
        <w:rPr>
          <w:rFonts w:hint="eastAsia" w:ascii="仿宋_GB2312" w:eastAsia="仿宋_GB2312"/>
          <w:sz w:val="32"/>
          <w:szCs w:val="32"/>
        </w:rPr>
        <w:t>广大职工重视安全生产、参与安全管理，树立企业和职工安全生产一线牵、互利共赢促发展的理念，营造“关注安全、关爱生命”的良好氛围。</w:t>
      </w:r>
    </w:p>
    <w:p>
      <w:pPr>
        <w:widowControl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二、活动主题</w:t>
      </w:r>
    </w:p>
    <w:p>
      <w:pPr>
        <w:widowControl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安全隐患随手拍</w:t>
      </w:r>
      <w:r>
        <w:rPr>
          <w:rFonts w:hint="eastAsia" w:ascii="仿宋_GB2312" w:eastAsia="仿宋_GB2312"/>
          <w:sz w:val="32"/>
        </w:rPr>
        <w:t>，齐查速改保安全。</w:t>
      </w:r>
    </w:p>
    <w:p>
      <w:pPr>
        <w:widowControl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三、活动组织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总工会组织实施，各</w:t>
      </w:r>
      <w:r>
        <w:rPr>
          <w:rFonts w:hint="eastAsia" w:ascii="仿宋_GB2312" w:eastAsia="仿宋_GB2312"/>
          <w:sz w:val="32"/>
          <w:szCs w:val="32"/>
          <w:lang w:eastAsia="zh-CN"/>
        </w:rPr>
        <w:t>镇（街道）总工会</w:t>
      </w:r>
      <w:r>
        <w:rPr>
          <w:rFonts w:hint="eastAsia" w:ascii="仿宋_GB2312" w:eastAsia="仿宋_GB2312"/>
          <w:sz w:val="32"/>
          <w:szCs w:val="32"/>
        </w:rPr>
        <w:t>按照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总工会的统一部署开展活动。</w:t>
      </w:r>
    </w:p>
    <w:p>
      <w:pPr>
        <w:widowControl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四、活动方法</w:t>
      </w:r>
    </w:p>
    <w:p>
      <w:pPr>
        <w:widowControl/>
        <w:ind w:firstLine="640"/>
        <w:jc w:val="left"/>
        <w:rPr>
          <w:rFonts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（一）作品内容</w:t>
      </w:r>
    </w:p>
    <w:p>
      <w:pPr>
        <w:widowControl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镜头照片要紧紧围绕安全隐患和职业危害的排查治理，重点突出，画面简洁，保证真实性和原创性。作品内容包括人的不安全行为、物的不安全状态、环境的不安全因素等。</w:t>
      </w:r>
    </w:p>
    <w:p>
      <w:pPr>
        <w:widowControl/>
        <w:ind w:firstLine="640"/>
        <w:jc w:val="left"/>
        <w:rPr>
          <w:rFonts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（二）技术要求</w:t>
      </w:r>
    </w:p>
    <w:p>
      <w:pPr>
        <w:widowControl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 拍摄设备不限，专业单反相机、手机等均可。</w:t>
      </w:r>
    </w:p>
    <w:p>
      <w:pPr>
        <w:widowControl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2.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照片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要求为JPEG格式，像素不低于500万，文件大小在5M内，不低于1M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彩色、黑白均可，组照不超过4幅，在不违背事实的情况下，可采取合成图片等方式人工修改制作。</w:t>
      </w:r>
    </w:p>
    <w:p>
      <w:pPr>
        <w:widowControl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 照片须配名称和说明，电子照片名称格式为：序号+照片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主题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+作者单位+作者姓名+50字以内文字说明。</w:t>
      </w:r>
    </w:p>
    <w:p>
      <w:pPr>
        <w:widowControl/>
        <w:ind w:firstLine="640"/>
        <w:jc w:val="left"/>
        <w:rPr>
          <w:rFonts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（三）注意事项</w:t>
      </w:r>
    </w:p>
    <w:p>
      <w:pPr>
        <w:widowControl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组织和参与“安全隐患随手拍”活动，要遵守法律法规规定，不泄漏商业秘密，不侵犯个人隐私；遵守安全操作规程，不得在防火防爆等危险区域拍照；遵守劳动纪律，不得影响正常生产。</w:t>
      </w:r>
    </w:p>
    <w:p>
      <w:pPr>
        <w:widowControl/>
        <w:ind w:firstLine="640"/>
        <w:jc w:val="left"/>
        <w:rPr>
          <w:rFonts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（四）评选标准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镜头照片要角度准确，画面清晰，反映真实，隐患整改成效显著。</w:t>
      </w:r>
    </w:p>
    <w:p>
      <w:pPr>
        <w:widowControl/>
        <w:ind w:firstLine="640"/>
        <w:jc w:val="left"/>
        <w:rPr>
          <w:rFonts w:eastAsia="仿宋_GB2312"/>
          <w:sz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（五）</w:t>
      </w:r>
      <w:r>
        <w:rPr>
          <w:rFonts w:hint="eastAsia" w:ascii="楷体_GB2312" w:eastAsia="楷体_GB2312"/>
          <w:sz w:val="32"/>
        </w:rPr>
        <w:t>奖项设置</w:t>
      </w:r>
    </w:p>
    <w:p>
      <w:pPr>
        <w:widowControl/>
        <w:ind w:firstLine="640"/>
        <w:jc w:val="lef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本次活动</w:t>
      </w:r>
      <w:r>
        <w:rPr>
          <w:rFonts w:hint="eastAsia" w:eastAsia="仿宋_GB2312"/>
          <w:sz w:val="32"/>
          <w:lang w:eastAsia="zh-CN"/>
        </w:rPr>
        <w:t>由区总工会择优推荐作品参加市总工会评选。市总工会</w:t>
      </w:r>
      <w:r>
        <w:rPr>
          <w:rFonts w:hint="eastAsia" w:eastAsia="仿宋_GB2312"/>
          <w:sz w:val="32"/>
        </w:rPr>
        <w:t>将设作品一等奖</w:t>
      </w: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hint="eastAsia" w:eastAsia="仿宋_GB2312"/>
          <w:sz w:val="32"/>
        </w:rPr>
        <w:t>名，二等奖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>名，三等奖</w:t>
      </w:r>
      <w:r>
        <w:rPr>
          <w:rFonts w:hint="eastAsia" w:eastAsia="仿宋_GB2312"/>
          <w:sz w:val="32"/>
          <w:lang w:val="en-US" w:eastAsia="zh-CN"/>
        </w:rPr>
        <w:t>15</w:t>
      </w:r>
      <w:r>
        <w:rPr>
          <w:rFonts w:hint="eastAsia" w:eastAsia="仿宋_GB2312"/>
          <w:sz w:val="32"/>
        </w:rPr>
        <w:t>名，优秀奖若干，并在“无锡工会网”</w:t>
      </w:r>
      <w:r>
        <w:rPr>
          <w:rFonts w:hint="eastAsia" w:eastAsia="仿宋_GB2312"/>
          <w:sz w:val="32"/>
          <w:lang w:eastAsia="zh-CN"/>
        </w:rPr>
        <w:t>及无锡市总工会微信公众号</w:t>
      </w:r>
      <w:r>
        <w:rPr>
          <w:rFonts w:hint="eastAsia" w:eastAsia="仿宋_GB2312"/>
          <w:sz w:val="32"/>
        </w:rPr>
        <w:t>上宣传展播。</w:t>
      </w:r>
      <w:r>
        <w:rPr>
          <w:rFonts w:hint="eastAsia" w:eastAsia="仿宋_GB2312"/>
          <w:sz w:val="32"/>
          <w:szCs w:val="32"/>
        </w:rPr>
        <w:t>获奖作品还将择优推荐给江苏省总工会，参加全省评审。</w:t>
      </w:r>
    </w:p>
    <w:p>
      <w:pPr>
        <w:ind w:right="-153" w:rightChars="-73" w:firstLine="66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五、活动时间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（一）</w:t>
      </w:r>
      <w:r>
        <w:rPr>
          <w:rFonts w:eastAsia="仿宋_GB2312"/>
          <w:sz w:val="32"/>
        </w:rPr>
        <w:t>201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>年5月，</w:t>
      </w:r>
      <w:r>
        <w:rPr>
          <w:rFonts w:hint="eastAsia" w:eastAsia="仿宋_GB2312"/>
          <w:sz w:val="32"/>
          <w:lang w:eastAsia="zh-CN"/>
        </w:rPr>
        <w:t>区</w:t>
      </w:r>
      <w:r>
        <w:rPr>
          <w:rFonts w:hint="eastAsia" w:eastAsia="仿宋_GB2312"/>
          <w:sz w:val="32"/>
        </w:rPr>
        <w:t>总工会下发通知，组织发动。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（二）5月至</w:t>
      </w:r>
      <w:r>
        <w:rPr>
          <w:rFonts w:eastAsia="仿宋_GB2312"/>
          <w:sz w:val="32"/>
        </w:rPr>
        <w:t>7</w:t>
      </w:r>
      <w:r>
        <w:rPr>
          <w:rFonts w:hint="eastAsia" w:eastAsia="仿宋_GB2312"/>
          <w:sz w:val="32"/>
        </w:rPr>
        <w:t>月，</w:t>
      </w:r>
      <w:r>
        <w:rPr>
          <w:rFonts w:hint="eastAsia" w:eastAsia="仿宋_GB2312"/>
          <w:sz w:val="32"/>
          <w:lang w:eastAsia="zh-CN"/>
        </w:rPr>
        <w:t>各镇（街道）总工会</w:t>
      </w:r>
      <w:r>
        <w:rPr>
          <w:rFonts w:hint="eastAsia" w:eastAsia="仿宋_GB2312"/>
          <w:sz w:val="32"/>
        </w:rPr>
        <w:t>开展活动，</w:t>
      </w:r>
      <w:r>
        <w:rPr>
          <w:rFonts w:hint="eastAsia" w:eastAsia="仿宋_GB2312"/>
          <w:sz w:val="32"/>
          <w:lang w:eastAsia="zh-CN"/>
        </w:rPr>
        <w:t>由区总工会</w:t>
      </w:r>
      <w:r>
        <w:rPr>
          <w:rFonts w:hint="eastAsia" w:eastAsia="仿宋_GB2312"/>
          <w:sz w:val="32"/>
        </w:rPr>
        <w:t>收集初评。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（三）</w:t>
      </w:r>
      <w:r>
        <w:rPr>
          <w:rFonts w:eastAsia="仿宋_GB2312"/>
          <w:sz w:val="32"/>
        </w:rPr>
        <w:t>8</w:t>
      </w:r>
      <w:r>
        <w:rPr>
          <w:rFonts w:hint="eastAsia" w:eastAsia="仿宋_GB2312"/>
          <w:sz w:val="32"/>
        </w:rPr>
        <w:t>月，</w:t>
      </w:r>
      <w:r>
        <w:rPr>
          <w:rFonts w:hint="eastAsia" w:eastAsia="仿宋_GB2312"/>
          <w:sz w:val="32"/>
          <w:lang w:eastAsia="zh-CN"/>
        </w:rPr>
        <w:t>区总工会</w:t>
      </w:r>
      <w:r>
        <w:rPr>
          <w:rFonts w:hint="eastAsia" w:eastAsia="仿宋_GB2312"/>
          <w:sz w:val="32"/>
        </w:rPr>
        <w:t>向市</w:t>
      </w:r>
      <w:r>
        <w:rPr>
          <w:rFonts w:hint="eastAsia" w:eastAsia="仿宋_GB2312"/>
          <w:sz w:val="32"/>
          <w:lang w:eastAsia="zh-CN"/>
        </w:rPr>
        <w:t>总工会</w:t>
      </w:r>
      <w:r>
        <w:rPr>
          <w:rFonts w:hint="eastAsia" w:eastAsia="仿宋_GB2312"/>
          <w:sz w:val="32"/>
        </w:rPr>
        <w:t>择优推荐优秀作品。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（四）</w:t>
      </w:r>
      <w:r>
        <w:rPr>
          <w:rFonts w:eastAsia="仿宋_GB2312"/>
          <w:sz w:val="32"/>
        </w:rPr>
        <w:t>9</w:t>
      </w:r>
      <w:r>
        <w:rPr>
          <w:rFonts w:hint="eastAsia" w:eastAsia="仿宋_GB2312"/>
          <w:sz w:val="32"/>
        </w:rPr>
        <w:t>月</w:t>
      </w:r>
      <w:r>
        <w:rPr>
          <w:rFonts w:eastAsia="仿宋_GB2312"/>
          <w:sz w:val="32"/>
        </w:rPr>
        <w:t>-</w:t>
      </w:r>
      <w:r>
        <w:rPr>
          <w:rFonts w:hint="eastAsia" w:eastAsia="仿宋_GB2312"/>
          <w:sz w:val="32"/>
        </w:rPr>
        <w:t>10月，市总工会组织专家和工会干部代表进行市级评审，</w:t>
      </w:r>
      <w:r>
        <w:rPr>
          <w:rFonts w:hint="eastAsia" w:eastAsia="仿宋_GB2312"/>
          <w:sz w:val="32"/>
          <w:szCs w:val="32"/>
        </w:rPr>
        <w:t>并在“无锡工会网”开设全市职工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“安全隐患随手拍”</w:t>
      </w:r>
      <w:r>
        <w:rPr>
          <w:rFonts w:hint="eastAsia" w:eastAsia="仿宋_GB2312"/>
          <w:sz w:val="32"/>
          <w:szCs w:val="32"/>
        </w:rPr>
        <w:t>展评网页，开展职工网上展评活动，综合</w:t>
      </w:r>
      <w:r>
        <w:rPr>
          <w:rFonts w:hint="eastAsia" w:eastAsia="仿宋_GB2312"/>
          <w:sz w:val="32"/>
        </w:rPr>
        <w:t>评审结果，确定最终获奖作品。</w:t>
      </w:r>
    </w:p>
    <w:p>
      <w:pPr>
        <w:widowControl/>
        <w:ind w:firstLine="64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六、报名评审</w:t>
      </w:r>
    </w:p>
    <w:p>
      <w:pPr>
        <w:ind w:firstLine="640" w:firstLineChars="200"/>
        <w:rPr>
          <w:rFonts w:hint="eastAsia" w:eastAsia="仿宋_GB2312"/>
          <w:sz w:val="32"/>
          <w:lang w:eastAsia="zh-CN"/>
        </w:rPr>
      </w:pPr>
      <w:r>
        <w:rPr>
          <w:rFonts w:hint="eastAsia" w:eastAsia="仿宋_GB2312"/>
          <w:sz w:val="32"/>
        </w:rPr>
        <w:t>参加活动的单位和个人应根据通知要求，按照属地或行业关系报名，并将评审报名汇总表、评审报名表（见附件</w:t>
      </w:r>
      <w:r>
        <w:rPr>
          <w:rFonts w:eastAsia="仿宋_GB2312"/>
          <w:sz w:val="32"/>
        </w:rPr>
        <w:t>1</w:t>
      </w:r>
      <w:r>
        <w:rPr>
          <w:rFonts w:hint="eastAsia" w:eastAsia="仿宋_GB2312"/>
          <w:sz w:val="32"/>
        </w:rPr>
        <w:t>、</w:t>
      </w:r>
      <w:r>
        <w:rPr>
          <w:rFonts w:eastAsia="仿宋_GB2312"/>
          <w:sz w:val="32"/>
        </w:rPr>
        <w:t>2</w:t>
      </w:r>
      <w:r>
        <w:rPr>
          <w:rFonts w:hint="eastAsia" w:eastAsia="仿宋_GB2312"/>
          <w:sz w:val="32"/>
        </w:rPr>
        <w:t>）和电子照片（照片名称：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照片主题+作者单位+作者姓名+50字以内文字说明），</w:t>
      </w:r>
      <w:r>
        <w:rPr>
          <w:rFonts w:hint="eastAsia" w:eastAsia="仿宋_GB2312"/>
          <w:sz w:val="32"/>
        </w:rPr>
        <w:t>报</w:t>
      </w:r>
      <w:r>
        <w:rPr>
          <w:rFonts w:hint="eastAsia" w:eastAsia="仿宋_GB2312"/>
          <w:sz w:val="32"/>
          <w:lang w:eastAsia="zh-CN"/>
        </w:rPr>
        <w:t>惠山区总工会。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区总</w:t>
      </w:r>
      <w:r>
        <w:rPr>
          <w:rFonts w:hint="eastAsia" w:eastAsia="仿宋_GB2312"/>
          <w:sz w:val="32"/>
        </w:rPr>
        <w:t>工会负责报名汇总，在广泛组织、逐级评选的基础上，择优推荐作品参加市级评审，于</w:t>
      </w:r>
      <w:r>
        <w:rPr>
          <w:rFonts w:eastAsia="仿宋_GB2312"/>
          <w:sz w:val="32"/>
        </w:rPr>
        <w:t>201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>年</w:t>
      </w:r>
      <w:r>
        <w:rPr>
          <w:rFonts w:eastAsia="仿宋_GB2312"/>
          <w:sz w:val="32"/>
        </w:rPr>
        <w:t>8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14</w:t>
      </w:r>
      <w:r>
        <w:rPr>
          <w:rFonts w:hint="eastAsia" w:eastAsia="仿宋_GB2312"/>
          <w:sz w:val="32"/>
        </w:rPr>
        <w:t>日前将上述有关资料，报</w:t>
      </w:r>
      <w:r>
        <w:rPr>
          <w:rFonts w:hint="eastAsia" w:eastAsia="仿宋_GB2312"/>
          <w:sz w:val="32"/>
          <w:lang w:val="en-US" w:eastAsia="zh-CN"/>
        </w:rPr>
        <w:t>惠山区</w:t>
      </w:r>
      <w:r>
        <w:rPr>
          <w:rFonts w:hint="eastAsia" w:eastAsia="仿宋_GB2312"/>
          <w:sz w:val="32"/>
        </w:rPr>
        <w:t>总工会生产保护部。</w:t>
      </w:r>
    </w:p>
    <w:p>
      <w:pPr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</w:rPr>
        <w:t>联系人：</w:t>
      </w:r>
      <w:r>
        <w:rPr>
          <w:rFonts w:hint="eastAsia" w:eastAsia="仿宋_GB2312"/>
          <w:sz w:val="32"/>
          <w:lang w:eastAsia="zh-CN"/>
        </w:rPr>
        <w:t>印晖</w:t>
      </w:r>
      <w:r>
        <w:rPr>
          <w:rFonts w:hint="eastAsia" w:eastAsia="仿宋_GB2312"/>
          <w:sz w:val="32"/>
          <w:lang w:val="en-US" w:eastAsia="zh-CN"/>
        </w:rPr>
        <w:t xml:space="preserve">;        </w:t>
      </w:r>
      <w:r>
        <w:rPr>
          <w:rFonts w:hint="eastAsia" w:eastAsia="仿宋_GB2312"/>
          <w:sz w:val="32"/>
        </w:rPr>
        <w:t>联系电话：8</w:t>
      </w:r>
      <w:r>
        <w:rPr>
          <w:rFonts w:hint="eastAsia" w:eastAsia="仿宋_GB2312"/>
          <w:sz w:val="32"/>
          <w:lang w:val="en-US" w:eastAsia="zh-CN"/>
        </w:rPr>
        <w:t>3597000-86608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电子邮箱：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"mailto:13665101885@163.com"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2142967296</w:t>
      </w:r>
      <w:r>
        <w:rPr>
          <w:rStyle w:val="5"/>
          <w:rFonts w:eastAsia="仿宋_GB2312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@</w:t>
      </w:r>
      <w:r>
        <w:rPr>
          <w:rStyle w:val="5"/>
          <w:rFonts w:hint="eastAsia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qq</w:t>
      </w:r>
      <w:r>
        <w:rPr>
          <w:rStyle w:val="5"/>
          <w:rFonts w:eastAsia="仿宋_GB2312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.com</w:t>
      </w:r>
      <w:r>
        <w:rPr>
          <w:rStyle w:val="5"/>
          <w:rFonts w:eastAsia="仿宋_GB2312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5"/>
        <w:jc w:val="left"/>
        <w:rPr>
          <w:rFonts w:eastAsia="仿宋_GB2312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附件：1．全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职工“安全隐患随手拍”活动</w:t>
      </w:r>
      <w:r>
        <w:rPr>
          <w:rFonts w:hint="eastAsia" w:eastAsia="仿宋_GB2312"/>
          <w:sz w:val="32"/>
        </w:rPr>
        <w:t>评审报名表</w:t>
      </w:r>
    </w:p>
    <w:p>
      <w:pPr>
        <w:widowControl/>
        <w:ind w:left="2076" w:leftChars="760" w:hanging="480" w:hangingChars="150"/>
        <w:jc w:val="left"/>
        <w:rPr>
          <w:rFonts w:eastAsia="仿宋_GB2312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2．全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职工“安全隐患随手拍”活动</w:t>
      </w:r>
      <w:r>
        <w:rPr>
          <w:rFonts w:hint="eastAsia" w:eastAsia="仿宋_GB2312"/>
          <w:sz w:val="32"/>
        </w:rPr>
        <w:t>评审报名汇总表</w:t>
      </w:r>
    </w:p>
    <w:p>
      <w:pPr>
        <w:widowControl/>
        <w:ind w:left="2076" w:leftChars="760" w:hanging="480" w:hangingChars="150"/>
        <w:jc w:val="lef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惠山区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职工“安全隐患随手拍”活动任务指标表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惠山区总工会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             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年5月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ind w:right="-153" w:rightChars="-73"/>
        <w:rPr>
          <w:rFonts w:ascii="黑体" w:hAnsi="黑体" w:eastAsia="黑体"/>
          <w:sz w:val="32"/>
        </w:rPr>
      </w:pPr>
      <w:r>
        <w:br w:type="page"/>
      </w:r>
      <w:r>
        <w:rPr>
          <w:rFonts w:hint="eastAsia" w:ascii="黑体" w:hAnsi="黑体" w:eastAsia="黑体"/>
          <w:sz w:val="32"/>
        </w:rPr>
        <w:t>附件1</w:t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全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职工“安全隐患随手拍”活动</w:t>
      </w:r>
      <w:r>
        <w:rPr>
          <w:rFonts w:hint="eastAsia" w:ascii="方正小标宋简体" w:eastAsia="方正小标宋简体"/>
          <w:sz w:val="32"/>
          <w:szCs w:val="32"/>
        </w:rPr>
        <w:t>评审报名表</w:t>
      </w:r>
    </w:p>
    <w:tbl>
      <w:tblPr>
        <w:tblStyle w:val="6"/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77"/>
        <w:gridCol w:w="1596"/>
        <w:gridCol w:w="205"/>
        <w:gridCol w:w="1617"/>
        <w:gridCol w:w="1259"/>
        <w:gridCol w:w="1259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/>
                <w:b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照片名称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（随手拍安全隐患照片）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作者姓名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作者单位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联系地址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联系电话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电子信箱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邮    编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照片相关情况</w:t>
            </w:r>
          </w:p>
        </w:tc>
        <w:tc>
          <w:tcPr>
            <w:tcW w:w="56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（隐患整改后的照片）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拍摄时间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隐患地点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存在隐患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整改建议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after="31" w:afterLines="10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整改情况：</w:t>
            </w:r>
          </w:p>
          <w:p>
            <w:pPr>
              <w:spacing w:before="31" w:beforeLines="10" w:after="31" w:afterLines="10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原创申明</w:t>
            </w:r>
          </w:p>
        </w:tc>
        <w:tc>
          <w:tcPr>
            <w:tcW w:w="7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本作品为本人原创，情况属实，特此申明。   责任人：（签章）</w:t>
            </w:r>
          </w:p>
          <w:p>
            <w:pPr>
              <w:spacing w:before="31" w:beforeLines="10" w:after="31" w:afterLines="1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5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隐患举报价值评价（由推荐单位进行评价，在相应选项□内打√）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造成事故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可能性L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工作人员接触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隐患频率E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可能造成事故  后果C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排查难度X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画面质量Y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综合得分D</w:t>
            </w:r>
          </w:p>
          <w:p>
            <w:pPr>
              <w:spacing w:before="31" w:beforeLines="10" w:after="31" w:afterLines="1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D=L*E*C*X*Y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□非常可能2分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□可能1.5分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□可能性小1分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□连续接触2分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□每天几次接触1.8分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□每周接触1.6分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□每月接触1.4分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□每年接触1.2分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□很少接触1分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□灾难25分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□非常严重22分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□严重20分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□一般18分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□轻微15分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□难1分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□较难0.99分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□一般0.98分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□好1分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□较好0.99分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□一般0.98分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推荐单位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意见</w:t>
            </w:r>
          </w:p>
        </w:tc>
        <w:tc>
          <w:tcPr>
            <w:tcW w:w="7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ind w:firstLine="4700" w:firstLineChars="2350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before="31" w:beforeLines="10" w:after="31" w:afterLines="10"/>
              <w:ind w:firstLine="4700" w:firstLineChars="2350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before="31" w:beforeLines="10" w:after="31" w:afterLines="10"/>
              <w:ind w:firstLine="5500" w:firstLineChars="27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（单位盖章）</w:t>
            </w:r>
          </w:p>
          <w:p>
            <w:pPr>
              <w:spacing w:before="31" w:beforeLines="10" w:after="31" w:afterLines="1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              年   月    日 </w:t>
            </w:r>
          </w:p>
        </w:tc>
      </w:tr>
    </w:tbl>
    <w:p>
      <w:pPr>
        <w:spacing w:line="0" w:lineRule="atLeast"/>
        <w:ind w:right="-153" w:rightChars="-73" w:firstLine="361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备注：</w:t>
      </w:r>
      <w:r>
        <w:rPr>
          <w:rFonts w:hint="eastAsia" w:ascii="宋体" w:hAnsi="宋体"/>
          <w:sz w:val="18"/>
          <w:szCs w:val="18"/>
        </w:rPr>
        <w:t>可能造成事故后果分类：1、灾难，是指造成3人以上死亡，或者10人以上重伤，或者造成500万元以上经济损失的事故；2、非常严重，是指造成3人以下1人以上死亡，或者10人以下5人以上重伤，或者造成500万元以下100万元以上经济损失的事故；3、严重，是指造成5人以下3人以上重伤，或者造成100万元以下50万元以上经济损失的事故；4、一般，是指造成3人以下重伤，或者造成50万元以下10万元以上经济损失的事故。5、轻微，指造成轻伤，或者造成10万元以下经济损失的事故。所称的“以上”包括本数， “以下”不包括本数。</w:t>
      </w:r>
    </w:p>
    <w:p>
      <w:pPr>
        <w:widowControl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  <w:sectPr>
          <w:pgSz w:w="11906" w:h="16838"/>
          <w:pgMar w:top="1440" w:right="1646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全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职工“安全隐患随手拍”活动</w:t>
      </w:r>
      <w:r>
        <w:rPr>
          <w:rFonts w:hint="eastAsia" w:ascii="方正小标宋简体" w:eastAsia="方正小标宋简体"/>
          <w:sz w:val="32"/>
          <w:szCs w:val="32"/>
        </w:rPr>
        <w:t>评审报名汇总表</w:t>
      </w:r>
    </w:p>
    <w:p>
      <w:pPr>
        <w:jc w:val="left"/>
        <w:rPr>
          <w:rFonts w:ascii="仿宋_GB2312" w:hAnsi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>申报单位（盖章）：                                                                   年   月   日</w:t>
      </w:r>
    </w:p>
    <w:tbl>
      <w:tblPr>
        <w:tblStyle w:val="6"/>
        <w:tblW w:w="14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795"/>
        <w:gridCol w:w="1083"/>
        <w:gridCol w:w="1440"/>
        <w:gridCol w:w="1120"/>
        <w:gridCol w:w="720"/>
        <w:gridCol w:w="720"/>
        <w:gridCol w:w="1220"/>
        <w:gridCol w:w="1080"/>
        <w:gridCol w:w="1620"/>
        <w:gridCol w:w="1440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作品名称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造成事故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可能性L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工作人员接触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隐患频率E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可能造成 事故后果C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排查难度X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画面质量Y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综合得分D</w:t>
            </w:r>
          </w:p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D=L*E*C*X*Y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作者姓名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作者单位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联系地址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备注：本表相关内容请和评审报名表一一对应。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8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 xml:space="preserve">附件3 </w:t>
      </w:r>
    </w:p>
    <w:p>
      <w:pPr>
        <w:spacing w:line="580" w:lineRule="exact"/>
        <w:ind w:firstLine="321" w:firstLineChars="100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eastAsia="zh-CN"/>
        </w:rPr>
        <w:t>惠山区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届职工“安全隐患随手拍”活动任务指标表</w:t>
      </w:r>
    </w:p>
    <w:tbl>
      <w:tblPr>
        <w:tblStyle w:val="7"/>
        <w:tblW w:w="82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445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455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235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455" w:type="dxa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堰桥街道</w:t>
            </w:r>
          </w:p>
        </w:tc>
        <w:tc>
          <w:tcPr>
            <w:tcW w:w="2235" w:type="dxa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455" w:type="dxa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长安街道</w:t>
            </w:r>
          </w:p>
        </w:tc>
        <w:tc>
          <w:tcPr>
            <w:tcW w:w="2235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455" w:type="dxa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钱桥街道</w:t>
            </w:r>
          </w:p>
        </w:tc>
        <w:tc>
          <w:tcPr>
            <w:tcW w:w="2235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455" w:type="dxa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前洲街道</w:t>
            </w:r>
          </w:p>
        </w:tc>
        <w:tc>
          <w:tcPr>
            <w:tcW w:w="2235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455" w:type="dxa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玉祁街道</w:t>
            </w:r>
          </w:p>
        </w:tc>
        <w:tc>
          <w:tcPr>
            <w:tcW w:w="2235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455" w:type="dxa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洛社镇</w:t>
            </w:r>
          </w:p>
        </w:tc>
        <w:tc>
          <w:tcPr>
            <w:tcW w:w="2235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455" w:type="dxa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阳山镇</w:t>
            </w:r>
          </w:p>
        </w:tc>
        <w:tc>
          <w:tcPr>
            <w:tcW w:w="2235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</w:tbl>
    <w:p>
      <w:pPr>
        <w:spacing w:line="58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8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8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8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39"/>
    <w:rsid w:val="000552EA"/>
    <w:rsid w:val="003A090A"/>
    <w:rsid w:val="00620FB1"/>
    <w:rsid w:val="00704D89"/>
    <w:rsid w:val="007C4A39"/>
    <w:rsid w:val="007D2764"/>
    <w:rsid w:val="008669C3"/>
    <w:rsid w:val="009C61C7"/>
    <w:rsid w:val="00A24A70"/>
    <w:rsid w:val="00B7347D"/>
    <w:rsid w:val="00D855E9"/>
    <w:rsid w:val="00DB2727"/>
    <w:rsid w:val="01921042"/>
    <w:rsid w:val="0BBA4B4A"/>
    <w:rsid w:val="1AC22959"/>
    <w:rsid w:val="1C7D7429"/>
    <w:rsid w:val="1D9753CF"/>
    <w:rsid w:val="1E6A06A4"/>
    <w:rsid w:val="216F5F30"/>
    <w:rsid w:val="23B01281"/>
    <w:rsid w:val="31F83023"/>
    <w:rsid w:val="36510014"/>
    <w:rsid w:val="380D74CD"/>
    <w:rsid w:val="39A6691B"/>
    <w:rsid w:val="39BA73D3"/>
    <w:rsid w:val="39DD4DCB"/>
    <w:rsid w:val="3A2F7F8A"/>
    <w:rsid w:val="3C323ED7"/>
    <w:rsid w:val="487221E0"/>
    <w:rsid w:val="49FA28F9"/>
    <w:rsid w:val="4ED067A5"/>
    <w:rsid w:val="52FB6B90"/>
    <w:rsid w:val="54AC5423"/>
    <w:rsid w:val="5B6C06E3"/>
    <w:rsid w:val="60281191"/>
    <w:rsid w:val="607F2864"/>
    <w:rsid w:val="661B56B9"/>
    <w:rsid w:val="73F164C8"/>
    <w:rsid w:val="74E20EAF"/>
    <w:rsid w:val="76BE6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429</Words>
  <Characters>2450</Characters>
  <Lines>20</Lines>
  <Paragraphs>5</Paragraphs>
  <ScaleCrop>false</ScaleCrop>
  <LinksUpToDate>false</LinksUpToDate>
  <CharactersWithSpaces>2874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2016-04-22T02:32:00Z</dcterms:created>
  <dc:creator>pc-deng</dc:creator>
  <cp:lastModifiedBy>6608</cp:lastModifiedBy>
  <cp:lastPrinted>2017-05-31T05:34:08Z</cp:lastPrinted>
  <dcterms:modified xsi:type="dcterms:W3CDTF">2017-05-31T06:04:30Z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