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9C" w:rsidRPr="001510D7" w:rsidRDefault="00CF3C9C" w:rsidP="00E20A6B">
      <w:pPr>
        <w:rPr>
          <w:rFonts w:ascii="Calibri" w:eastAsia="宋体" w:hAnsi="Calibri" w:cs="Times New Roman"/>
          <w:b/>
          <w:color w:val="FF0000"/>
          <w:sz w:val="62"/>
          <w:szCs w:val="84"/>
        </w:rPr>
      </w:pPr>
      <w:r w:rsidRPr="001510D7">
        <w:rPr>
          <w:rFonts w:ascii="Calibri" w:eastAsia="宋体" w:hAnsi="Calibri" w:cs="Times New Roman" w:hint="eastAsia"/>
          <w:b/>
          <w:color w:val="FF0000"/>
          <w:sz w:val="74"/>
          <w:szCs w:val="84"/>
        </w:rPr>
        <w:t>无锡市</w:t>
      </w:r>
      <w:r w:rsidR="001510D7" w:rsidRPr="001510D7">
        <w:rPr>
          <w:rFonts w:ascii="Calibri" w:eastAsia="宋体" w:hAnsi="Calibri" w:cs="Times New Roman" w:hint="eastAsia"/>
          <w:b/>
          <w:color w:val="FF0000"/>
          <w:sz w:val="74"/>
          <w:szCs w:val="84"/>
        </w:rPr>
        <w:t>惠山区</w:t>
      </w:r>
      <w:r w:rsidRPr="001510D7">
        <w:rPr>
          <w:rFonts w:ascii="Calibri" w:eastAsia="宋体" w:hAnsi="Calibri" w:cs="Times New Roman" w:hint="eastAsia"/>
          <w:b/>
          <w:color w:val="FF0000"/>
          <w:sz w:val="74"/>
          <w:szCs w:val="84"/>
        </w:rPr>
        <w:t>总工会文件</w:t>
      </w:r>
    </w:p>
    <w:p w:rsidR="00CF3C9C" w:rsidRPr="00CF3C9C" w:rsidRDefault="00CF3C9C" w:rsidP="00CF3C9C">
      <w:pPr>
        <w:jc w:val="center"/>
        <w:rPr>
          <w:rFonts w:ascii="Calibri" w:eastAsia="宋体" w:hAnsi="Calibri" w:cs="Times New Roman"/>
          <w:color w:val="FF0000"/>
          <w:szCs w:val="21"/>
        </w:rPr>
      </w:pPr>
    </w:p>
    <w:p w:rsidR="00CF3C9C" w:rsidRPr="00CF3C9C" w:rsidRDefault="001510D7" w:rsidP="00CF3C9C">
      <w:pPr>
        <w:jc w:val="center"/>
        <w:rPr>
          <w:rFonts w:ascii="Times New Roman" w:eastAsia="仿宋_GB2312" w:hAnsi="Times New Roman" w:cs="Times New Roman"/>
          <w:color w:val="000000"/>
          <w:sz w:val="32"/>
        </w:rPr>
      </w:pPr>
      <w:bookmarkStart w:id="0" w:name="发文字号"/>
      <w:r>
        <w:rPr>
          <w:rFonts w:ascii="Times New Roman" w:eastAsia="仿宋_GB2312" w:hAnsi="Times New Roman" w:cs="Times New Roman" w:hint="eastAsia"/>
          <w:color w:val="000000"/>
          <w:sz w:val="32"/>
        </w:rPr>
        <w:t>惠</w:t>
      </w:r>
      <w:r w:rsidR="00CF3C9C" w:rsidRPr="00CF3C9C">
        <w:rPr>
          <w:rFonts w:ascii="Times New Roman" w:eastAsia="仿宋_GB2312" w:hAnsi="Times New Roman" w:cs="Times New Roman"/>
          <w:color w:val="000000"/>
          <w:sz w:val="32"/>
        </w:rPr>
        <w:t>工</w:t>
      </w:r>
      <w:bookmarkStart w:id="1" w:name="_GoBack"/>
      <w:bookmarkEnd w:id="1"/>
      <w:r w:rsidR="00CF3C9C" w:rsidRPr="00CF3C9C">
        <w:rPr>
          <w:rFonts w:ascii="Times New Roman" w:eastAsia="仿宋_GB2312" w:hAnsi="Times New Roman" w:cs="Times New Roman"/>
          <w:color w:val="000000"/>
          <w:sz w:val="32"/>
        </w:rPr>
        <w:t>发〔</w:t>
      </w:r>
      <w:r w:rsidR="00CF3C9C">
        <w:rPr>
          <w:rFonts w:ascii="Times New Roman" w:eastAsia="仿宋_GB2312" w:hAnsi="Times New Roman" w:cs="Times New Roman"/>
          <w:color w:val="000000"/>
          <w:sz w:val="32"/>
        </w:rPr>
        <w:t>201</w:t>
      </w:r>
      <w:r w:rsidR="00CF3C9C">
        <w:rPr>
          <w:rFonts w:ascii="Times New Roman" w:eastAsia="仿宋_GB2312" w:hAnsi="Times New Roman" w:cs="Times New Roman" w:hint="eastAsia"/>
          <w:color w:val="000000"/>
          <w:sz w:val="32"/>
        </w:rPr>
        <w:t>8</w:t>
      </w:r>
      <w:r w:rsidR="00CF3C9C" w:rsidRPr="00CF3C9C">
        <w:rPr>
          <w:rFonts w:ascii="Times New Roman" w:eastAsia="仿宋_GB2312" w:hAnsi="Times New Roman" w:cs="Times New Roman"/>
          <w:color w:val="000000"/>
          <w:sz w:val="32"/>
        </w:rPr>
        <w:t>〕</w:t>
      </w:r>
      <w:r w:rsidR="00EF5409">
        <w:rPr>
          <w:rFonts w:ascii="Times New Roman" w:eastAsia="仿宋_GB2312" w:hAnsi="Times New Roman" w:cs="Times New Roman" w:hint="eastAsia"/>
          <w:color w:val="000000"/>
          <w:sz w:val="32"/>
        </w:rPr>
        <w:t>10</w:t>
      </w:r>
      <w:r w:rsidR="00CF3C9C" w:rsidRPr="00CF3C9C">
        <w:rPr>
          <w:rFonts w:ascii="Times New Roman" w:eastAsia="仿宋_GB2312" w:hAnsi="Times New Roman" w:cs="Times New Roman"/>
          <w:color w:val="000000"/>
          <w:sz w:val="32"/>
        </w:rPr>
        <w:t>号</w:t>
      </w:r>
      <w:bookmarkEnd w:id="0"/>
    </w:p>
    <w:p w:rsidR="00CF3C9C" w:rsidRPr="00CF3C9C" w:rsidRDefault="00CF3C9C" w:rsidP="00CF3C9C">
      <w:pPr>
        <w:jc w:val="center"/>
        <w:rPr>
          <w:rFonts w:ascii="Calibri" w:eastAsia="宋体" w:hAnsi="Calibri" w:cs="Times New Roman"/>
          <w:b/>
          <w:color w:val="000000"/>
        </w:rPr>
      </w:pPr>
    </w:p>
    <w:p w:rsidR="00CF3C9C" w:rsidRPr="00CF3C9C" w:rsidRDefault="0021042C" w:rsidP="00CF3C9C">
      <w:pPr>
        <w:jc w:val="center"/>
        <w:rPr>
          <w:rFonts w:ascii="Calibri" w:eastAsia="宋体" w:hAnsi="Calibri" w:cs="Times New Roman"/>
          <w:b/>
          <w:color w:val="000000"/>
        </w:rPr>
      </w:pPr>
      <w:r>
        <w:rPr>
          <w:rFonts w:ascii="Calibri" w:eastAsia="宋体" w:hAnsi="Calibri" w:cs="Times New Roman"/>
          <w:b/>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53721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" strokecolor="red" strokeweight="2.25pt"/>
            </w:pict>
          </mc:Fallback>
        </mc:AlternateContent>
      </w:r>
    </w:p>
    <w:p w:rsidR="00CF3C9C" w:rsidRPr="00CF3C9C" w:rsidRDefault="00CF3C9C" w:rsidP="00B94936">
      <w:pPr>
        <w:spacing w:line="600" w:lineRule="exact"/>
        <w:jc w:val="center"/>
        <w:rPr>
          <w:rFonts w:ascii="华文中宋" w:eastAsia="华文中宋" w:hAnsi="华文中宋" w:cs="Times New Roman"/>
          <w:sz w:val="44"/>
          <w:szCs w:val="44"/>
        </w:rPr>
      </w:pPr>
    </w:p>
    <w:p w:rsidR="00CF3C9C" w:rsidRPr="001510D7" w:rsidRDefault="00C37CF8" w:rsidP="001510D7">
      <w:pPr>
        <w:spacing w:line="600" w:lineRule="exact"/>
        <w:jc w:val="center"/>
        <w:rPr>
          <w:rFonts w:ascii="华文中宋" w:eastAsia="华文中宋" w:hAnsi="华文中宋" w:cs="Times New Roman"/>
          <w:sz w:val="44"/>
          <w:szCs w:val="44"/>
        </w:rPr>
      </w:pPr>
      <w:r w:rsidRPr="00B94936">
        <w:rPr>
          <w:rFonts w:ascii="华文中宋" w:eastAsia="华文中宋" w:hAnsi="华文中宋" w:cs="Times New Roman" w:hint="eastAsia"/>
          <w:sz w:val="44"/>
          <w:szCs w:val="44"/>
        </w:rPr>
        <w:t>关于</w:t>
      </w:r>
      <w:r w:rsidR="001510D7">
        <w:rPr>
          <w:rFonts w:ascii="华文中宋" w:eastAsia="华文中宋" w:hAnsi="华文中宋" w:cs="Times New Roman" w:hint="eastAsia"/>
          <w:sz w:val="44"/>
          <w:szCs w:val="44"/>
        </w:rPr>
        <w:t>进一步推进和深化企业</w:t>
      </w:r>
      <w:r w:rsidRPr="00B94936">
        <w:rPr>
          <w:rFonts w:ascii="华文中宋" w:eastAsia="华文中宋" w:hAnsi="华文中宋" w:cs="Times New Roman" w:hint="eastAsia"/>
          <w:sz w:val="44"/>
          <w:szCs w:val="44"/>
        </w:rPr>
        <w:t>工资集体协商</w:t>
      </w:r>
      <w:r w:rsidR="001510D7">
        <w:rPr>
          <w:rFonts w:ascii="华文中宋" w:eastAsia="华文中宋" w:hAnsi="华文中宋" w:cs="Times New Roman" w:hint="eastAsia"/>
          <w:sz w:val="44"/>
          <w:szCs w:val="44"/>
        </w:rPr>
        <w:t>工作</w:t>
      </w:r>
      <w:r w:rsidRPr="00B94936">
        <w:rPr>
          <w:rFonts w:ascii="华文中宋" w:eastAsia="华文中宋" w:hAnsi="华文中宋" w:cs="Times New Roman" w:hint="eastAsia"/>
          <w:sz w:val="44"/>
          <w:szCs w:val="44"/>
        </w:rPr>
        <w:t>的</w:t>
      </w:r>
      <w:r w:rsidR="001510D7">
        <w:rPr>
          <w:rFonts w:ascii="华文中宋" w:eastAsia="华文中宋" w:hAnsi="华文中宋" w:cs="Times New Roman" w:hint="eastAsia"/>
          <w:sz w:val="44"/>
          <w:szCs w:val="44"/>
        </w:rPr>
        <w:t>意见</w:t>
      </w:r>
    </w:p>
    <w:p w:rsidR="00C37CF8" w:rsidRPr="00402F99" w:rsidRDefault="00C37CF8">
      <w:pPr>
        <w:rPr>
          <w:rFonts w:ascii="仿宋" w:eastAsia="仿宋" w:hAnsi="仿宋"/>
          <w:color w:val="000000"/>
          <w:sz w:val="32"/>
          <w:szCs w:val="32"/>
        </w:rPr>
      </w:pPr>
      <w:r w:rsidRPr="00402F99">
        <w:rPr>
          <w:rFonts w:ascii="仿宋" w:eastAsia="仿宋" w:hAnsi="仿宋" w:hint="eastAsia"/>
          <w:color w:val="000000"/>
          <w:sz w:val="32"/>
          <w:szCs w:val="32"/>
        </w:rPr>
        <w:t>各</w:t>
      </w:r>
      <w:r w:rsidR="001510D7">
        <w:rPr>
          <w:rFonts w:ascii="仿宋" w:eastAsia="仿宋" w:hAnsi="仿宋" w:hint="eastAsia"/>
          <w:color w:val="000000"/>
          <w:sz w:val="32"/>
          <w:szCs w:val="32"/>
        </w:rPr>
        <w:t>镇、街道总</w:t>
      </w:r>
      <w:r w:rsidRPr="00402F99">
        <w:rPr>
          <w:rFonts w:ascii="仿宋" w:eastAsia="仿宋" w:hAnsi="仿宋" w:hint="eastAsia"/>
          <w:color w:val="000000"/>
          <w:sz w:val="32"/>
          <w:szCs w:val="32"/>
        </w:rPr>
        <w:t>工会：</w:t>
      </w:r>
    </w:p>
    <w:p w:rsidR="00085A52" w:rsidRPr="00402F99" w:rsidRDefault="00085A52" w:rsidP="00402F99">
      <w:pPr>
        <w:ind w:firstLineChars="202" w:firstLine="646"/>
        <w:rPr>
          <w:rFonts w:ascii="仿宋" w:eastAsia="仿宋" w:hAnsi="仿宋"/>
          <w:color w:val="000000"/>
          <w:sz w:val="32"/>
          <w:szCs w:val="32"/>
        </w:rPr>
      </w:pPr>
      <w:r w:rsidRPr="00402F99">
        <w:rPr>
          <w:rFonts w:ascii="仿宋" w:eastAsia="仿宋" w:hAnsi="仿宋" w:hint="eastAsia"/>
          <w:color w:val="000000"/>
          <w:sz w:val="32"/>
          <w:szCs w:val="32"/>
        </w:rPr>
        <w:t>为了认真贯彻落实十九大精神，推动</w:t>
      </w:r>
      <w:r w:rsidR="001510D7">
        <w:rPr>
          <w:rFonts w:ascii="仿宋" w:eastAsia="仿宋" w:hAnsi="仿宋" w:hint="eastAsia"/>
          <w:color w:val="000000"/>
          <w:sz w:val="32"/>
          <w:szCs w:val="32"/>
        </w:rPr>
        <w:t>全区</w:t>
      </w:r>
      <w:r w:rsidRPr="00402F99">
        <w:rPr>
          <w:rFonts w:ascii="仿宋" w:eastAsia="仿宋" w:hAnsi="仿宋" w:hint="eastAsia"/>
          <w:color w:val="000000"/>
          <w:sz w:val="32"/>
          <w:szCs w:val="32"/>
        </w:rPr>
        <w:t>各级工会组织运用法治思维和法治方式维护劳动关系的和谐稳定，注重通过开展集体协商、对话协商等方式协调各方利益，根据全总《深化集体协商工作规划（2014-2018年）》</w:t>
      </w:r>
      <w:r w:rsidR="001510D7">
        <w:rPr>
          <w:rFonts w:ascii="仿宋" w:eastAsia="仿宋" w:hAnsi="仿宋" w:hint="eastAsia"/>
          <w:color w:val="000000"/>
          <w:sz w:val="32"/>
          <w:szCs w:val="32"/>
        </w:rPr>
        <w:t>和无锡市总工会《关于开展工资集体协商“要约行动月”的通知》（锡工办发﹝2018﹞12号）有关要求</w:t>
      </w:r>
      <w:r w:rsidRPr="00402F99">
        <w:rPr>
          <w:rFonts w:ascii="仿宋" w:eastAsia="仿宋" w:hAnsi="仿宋" w:hint="eastAsia"/>
          <w:color w:val="000000"/>
          <w:sz w:val="32"/>
          <w:szCs w:val="32"/>
        </w:rPr>
        <w:t>，</w:t>
      </w:r>
      <w:r w:rsidR="001510D7">
        <w:rPr>
          <w:rFonts w:ascii="仿宋" w:eastAsia="仿宋" w:hAnsi="仿宋" w:hint="eastAsia"/>
          <w:color w:val="000000"/>
          <w:sz w:val="32"/>
          <w:szCs w:val="32"/>
        </w:rPr>
        <w:t>区</w:t>
      </w:r>
      <w:r w:rsidRPr="00402F99">
        <w:rPr>
          <w:rFonts w:ascii="仿宋" w:eastAsia="仿宋" w:hAnsi="仿宋" w:hint="eastAsia"/>
          <w:color w:val="000000"/>
          <w:sz w:val="32"/>
          <w:szCs w:val="32"/>
        </w:rPr>
        <w:t>总工会</w:t>
      </w:r>
      <w:r w:rsidR="001510D7">
        <w:rPr>
          <w:rFonts w:ascii="仿宋" w:eastAsia="仿宋" w:hAnsi="仿宋" w:hint="eastAsia"/>
          <w:color w:val="000000"/>
          <w:sz w:val="32"/>
          <w:szCs w:val="32"/>
        </w:rPr>
        <w:t>就</w:t>
      </w:r>
      <w:r w:rsidR="00600384">
        <w:rPr>
          <w:rFonts w:ascii="仿宋" w:eastAsia="仿宋" w:hAnsi="仿宋" w:hint="eastAsia"/>
          <w:color w:val="000000"/>
          <w:sz w:val="32"/>
          <w:szCs w:val="32"/>
        </w:rPr>
        <w:t>全区各级工会</w:t>
      </w:r>
      <w:r w:rsidR="001510D7">
        <w:rPr>
          <w:rFonts w:ascii="仿宋" w:eastAsia="仿宋" w:hAnsi="仿宋" w:hint="eastAsia"/>
          <w:color w:val="000000"/>
          <w:sz w:val="32"/>
          <w:szCs w:val="32"/>
        </w:rPr>
        <w:t>进一步推进和深化企业工资集体协商，提出以下意见</w:t>
      </w:r>
      <w:r w:rsidR="00A9769F" w:rsidRPr="00402F99">
        <w:rPr>
          <w:rFonts w:ascii="仿宋" w:eastAsia="仿宋" w:hAnsi="仿宋" w:hint="eastAsia"/>
          <w:color w:val="000000"/>
          <w:sz w:val="32"/>
          <w:szCs w:val="32"/>
        </w:rPr>
        <w:t>：</w:t>
      </w:r>
    </w:p>
    <w:p w:rsidR="00085A52" w:rsidRPr="00402F99" w:rsidRDefault="00B33B78" w:rsidP="00402F99">
      <w:pPr>
        <w:ind w:firstLineChars="202" w:firstLine="646"/>
        <w:rPr>
          <w:rFonts w:ascii="黑体" w:eastAsia="黑体" w:hAnsi="黑体"/>
          <w:color w:val="000000"/>
          <w:sz w:val="32"/>
          <w:szCs w:val="32"/>
        </w:rPr>
      </w:pPr>
      <w:r w:rsidRPr="00402F99">
        <w:rPr>
          <w:rFonts w:ascii="黑体" w:eastAsia="黑体" w:hAnsi="黑体" w:hint="eastAsia"/>
          <w:color w:val="000000"/>
          <w:sz w:val="32"/>
          <w:szCs w:val="32"/>
        </w:rPr>
        <w:t>一、指导思想</w:t>
      </w:r>
    </w:p>
    <w:p w:rsidR="00836433" w:rsidRPr="00402F99" w:rsidRDefault="007763F1" w:rsidP="00402F99">
      <w:pPr>
        <w:ind w:firstLineChars="202" w:firstLine="646"/>
        <w:rPr>
          <w:rFonts w:ascii="仿宋" w:eastAsia="仿宋" w:hAnsi="仿宋"/>
          <w:color w:val="000000"/>
          <w:sz w:val="32"/>
          <w:szCs w:val="32"/>
        </w:rPr>
      </w:pPr>
      <w:r w:rsidRPr="00402F99">
        <w:rPr>
          <w:rFonts w:ascii="仿宋" w:eastAsia="仿宋" w:hAnsi="仿宋" w:hint="eastAsia"/>
          <w:color w:val="000000"/>
          <w:sz w:val="32"/>
          <w:szCs w:val="32"/>
        </w:rPr>
        <w:t>以习近平新时代中国特色社会主义思想为指导，全面贯彻党的</w:t>
      </w:r>
      <w:r w:rsidR="00502975" w:rsidRPr="00402F99">
        <w:rPr>
          <w:rFonts w:ascii="仿宋" w:eastAsia="仿宋" w:hAnsi="仿宋" w:hint="eastAsia"/>
          <w:color w:val="000000"/>
          <w:sz w:val="32"/>
          <w:szCs w:val="32"/>
        </w:rPr>
        <w:t>十九大精神，</w:t>
      </w:r>
      <w:r w:rsidRPr="00402F99">
        <w:rPr>
          <w:rFonts w:ascii="仿宋" w:eastAsia="仿宋" w:hAnsi="仿宋" w:hint="eastAsia"/>
          <w:color w:val="000000"/>
          <w:sz w:val="32"/>
          <w:szCs w:val="32"/>
        </w:rPr>
        <w:t>认真落实省市委和上级工会决策部署，深入贯彻市委党的群团工作会议</w:t>
      </w:r>
      <w:r w:rsidR="001510D7">
        <w:rPr>
          <w:rFonts w:ascii="仿宋" w:eastAsia="仿宋" w:hAnsi="仿宋" w:hint="eastAsia"/>
          <w:color w:val="000000"/>
          <w:sz w:val="32"/>
          <w:szCs w:val="32"/>
        </w:rPr>
        <w:t>和区委四届四次全会</w:t>
      </w:r>
      <w:r w:rsidRPr="00402F99">
        <w:rPr>
          <w:rFonts w:ascii="仿宋" w:eastAsia="仿宋" w:hAnsi="仿宋" w:hint="eastAsia"/>
          <w:color w:val="000000"/>
          <w:sz w:val="32"/>
          <w:szCs w:val="32"/>
        </w:rPr>
        <w:t>精神，</w:t>
      </w:r>
      <w:r w:rsidR="00836433" w:rsidRPr="00402F99">
        <w:rPr>
          <w:rFonts w:ascii="仿宋" w:eastAsia="仿宋" w:hAnsi="仿宋"/>
          <w:color w:val="000000"/>
          <w:sz w:val="32"/>
          <w:szCs w:val="32"/>
        </w:rPr>
        <w:t>结合供给侧结构性改革给集体协商工作带来的新情况、新问题，</w:t>
      </w:r>
      <w:r w:rsidR="00600384">
        <w:rPr>
          <w:rFonts w:ascii="仿宋" w:eastAsia="仿宋" w:hAnsi="仿宋" w:hint="eastAsia"/>
          <w:color w:val="000000"/>
          <w:sz w:val="32"/>
          <w:szCs w:val="32"/>
        </w:rPr>
        <w:t>积极</w:t>
      </w:r>
      <w:r w:rsidR="001510D7">
        <w:rPr>
          <w:rFonts w:ascii="仿宋" w:eastAsia="仿宋" w:hAnsi="仿宋" w:hint="eastAsia"/>
          <w:color w:val="000000"/>
          <w:sz w:val="32"/>
          <w:szCs w:val="32"/>
        </w:rPr>
        <w:t>抓好</w:t>
      </w:r>
      <w:r w:rsidR="00836433" w:rsidRPr="00402F99">
        <w:rPr>
          <w:rFonts w:ascii="仿宋" w:eastAsia="仿宋" w:hAnsi="仿宋" w:hint="eastAsia"/>
          <w:color w:val="000000"/>
          <w:sz w:val="32"/>
          <w:szCs w:val="32"/>
        </w:rPr>
        <w:t>《无锡市企业工资集体协商条例》的贯彻落实，</w:t>
      </w:r>
      <w:r w:rsidR="00836433" w:rsidRPr="00402F99">
        <w:rPr>
          <w:rFonts w:ascii="仿宋" w:eastAsia="仿宋" w:hAnsi="仿宋"/>
          <w:color w:val="000000"/>
          <w:sz w:val="32"/>
          <w:szCs w:val="32"/>
        </w:rPr>
        <w:t>引导职工依法有序表达利益诉求，建立健全职工工资分配共</w:t>
      </w:r>
      <w:r w:rsidR="00836433" w:rsidRPr="00402F99">
        <w:rPr>
          <w:rFonts w:ascii="仿宋" w:eastAsia="仿宋" w:hAnsi="仿宋"/>
          <w:color w:val="000000"/>
          <w:sz w:val="32"/>
          <w:szCs w:val="32"/>
        </w:rPr>
        <w:lastRenderedPageBreak/>
        <w:t>决机制、正常增长机制和支付保障机制，为发展和谐劳动关系，</w:t>
      </w:r>
      <w:r w:rsidR="00AD44A3">
        <w:rPr>
          <w:rFonts w:ascii="仿宋" w:eastAsia="仿宋" w:hAnsi="仿宋" w:hint="eastAsia"/>
          <w:color w:val="000000"/>
          <w:sz w:val="32"/>
          <w:szCs w:val="32"/>
        </w:rPr>
        <w:t>惠山更好地实现</w:t>
      </w:r>
      <w:r w:rsidR="00836433" w:rsidRPr="00402F99">
        <w:rPr>
          <w:rFonts w:ascii="仿宋" w:eastAsia="仿宋" w:hAnsi="仿宋" w:hint="eastAsia"/>
          <w:color w:val="000000"/>
          <w:sz w:val="32"/>
          <w:szCs w:val="32"/>
        </w:rPr>
        <w:t>“强富美高”</w:t>
      </w:r>
      <w:r w:rsidR="00013B35">
        <w:rPr>
          <w:rFonts w:ascii="仿宋" w:eastAsia="仿宋" w:hAnsi="仿宋" w:hint="eastAsia"/>
          <w:color w:val="000000"/>
          <w:sz w:val="32"/>
          <w:szCs w:val="32"/>
        </w:rPr>
        <w:t>和推进</w:t>
      </w:r>
      <w:r w:rsidR="001510D7">
        <w:rPr>
          <w:rFonts w:ascii="仿宋" w:eastAsia="仿宋" w:hAnsi="仿宋" w:hint="eastAsia"/>
          <w:color w:val="000000"/>
          <w:sz w:val="32"/>
          <w:szCs w:val="32"/>
        </w:rPr>
        <w:t>“</w:t>
      </w:r>
      <w:r w:rsidR="00013B35">
        <w:rPr>
          <w:rFonts w:ascii="仿宋" w:eastAsia="仿宋" w:hAnsi="仿宋" w:hint="eastAsia"/>
          <w:color w:val="000000"/>
          <w:sz w:val="32"/>
          <w:szCs w:val="32"/>
        </w:rPr>
        <w:t>四个区”</w:t>
      </w:r>
      <w:r w:rsidR="00836433" w:rsidRPr="00402F99">
        <w:rPr>
          <w:rFonts w:ascii="仿宋" w:eastAsia="仿宋" w:hAnsi="仿宋"/>
          <w:color w:val="000000"/>
          <w:sz w:val="32"/>
          <w:szCs w:val="32"/>
        </w:rPr>
        <w:t>建设</w:t>
      </w:r>
      <w:r w:rsidR="001510D7">
        <w:rPr>
          <w:rFonts w:ascii="仿宋" w:eastAsia="仿宋" w:hAnsi="仿宋" w:hint="eastAsia"/>
          <w:color w:val="000000"/>
          <w:sz w:val="32"/>
          <w:szCs w:val="32"/>
        </w:rPr>
        <w:t>作出新</w:t>
      </w:r>
      <w:r w:rsidR="00836433" w:rsidRPr="00402F99">
        <w:rPr>
          <w:rFonts w:ascii="仿宋" w:eastAsia="仿宋" w:hAnsi="仿宋" w:hint="eastAsia"/>
          <w:color w:val="000000"/>
          <w:sz w:val="32"/>
          <w:szCs w:val="32"/>
        </w:rPr>
        <w:t>贡献。</w:t>
      </w:r>
    </w:p>
    <w:p w:rsidR="00502975" w:rsidRPr="00402F99" w:rsidRDefault="00836433" w:rsidP="00402F99">
      <w:pPr>
        <w:ind w:firstLineChars="202" w:firstLine="646"/>
        <w:rPr>
          <w:rFonts w:ascii="黑体" w:eastAsia="黑体" w:hAnsi="黑体"/>
          <w:color w:val="000000"/>
          <w:sz w:val="32"/>
          <w:szCs w:val="32"/>
        </w:rPr>
      </w:pPr>
      <w:r w:rsidRPr="00402F99">
        <w:rPr>
          <w:rFonts w:ascii="黑体" w:eastAsia="黑体" w:hAnsi="黑体" w:hint="eastAsia"/>
          <w:color w:val="000000"/>
          <w:sz w:val="32"/>
          <w:szCs w:val="32"/>
        </w:rPr>
        <w:t>二、目标任务</w:t>
      </w:r>
    </w:p>
    <w:p w:rsidR="00EC571C" w:rsidRPr="00402F99" w:rsidRDefault="00AD44A3" w:rsidP="00402F99">
      <w:pPr>
        <w:ind w:firstLineChars="202" w:firstLine="646"/>
        <w:rPr>
          <w:rFonts w:ascii="仿宋" w:eastAsia="仿宋" w:hAnsi="仿宋"/>
          <w:color w:val="000000"/>
          <w:sz w:val="32"/>
          <w:szCs w:val="32"/>
        </w:rPr>
      </w:pPr>
      <w:r>
        <w:rPr>
          <w:rFonts w:ascii="仿宋" w:eastAsia="仿宋" w:hAnsi="仿宋" w:hint="eastAsia"/>
          <w:color w:val="000000"/>
          <w:sz w:val="32"/>
          <w:szCs w:val="32"/>
        </w:rPr>
        <w:t>继续将3月份作为2018年全区工资集体协商“要约行动月”，</w:t>
      </w:r>
      <w:r w:rsidR="00EC571C" w:rsidRPr="00402F99">
        <w:rPr>
          <w:rFonts w:ascii="仿宋" w:eastAsia="仿宋" w:hAnsi="仿宋"/>
          <w:color w:val="000000"/>
          <w:sz w:val="32"/>
          <w:szCs w:val="32"/>
        </w:rPr>
        <w:t>通过</w:t>
      </w:r>
      <w:r>
        <w:rPr>
          <w:rFonts w:ascii="仿宋" w:eastAsia="仿宋" w:hAnsi="仿宋" w:hint="eastAsia"/>
          <w:color w:val="000000"/>
          <w:sz w:val="32"/>
          <w:szCs w:val="32"/>
        </w:rPr>
        <w:t>进一步推进和深化企业工资集体协商，推动全区</w:t>
      </w:r>
      <w:r w:rsidR="00EC571C" w:rsidRPr="00402F99">
        <w:rPr>
          <w:rFonts w:ascii="仿宋" w:eastAsia="仿宋" w:hAnsi="仿宋" w:hint="eastAsia"/>
          <w:color w:val="000000"/>
          <w:sz w:val="32"/>
          <w:szCs w:val="32"/>
        </w:rPr>
        <w:t>各类企业把集体协商工作列入重要议事日程，启动</w:t>
      </w:r>
      <w:r w:rsidR="006242C8" w:rsidRPr="00402F99">
        <w:rPr>
          <w:rFonts w:ascii="仿宋" w:eastAsia="仿宋" w:hAnsi="仿宋" w:hint="eastAsia"/>
          <w:color w:val="000000"/>
          <w:sz w:val="32"/>
          <w:szCs w:val="32"/>
        </w:rPr>
        <w:t>年度的集体协商工作，引导和激发劳动关系双方自主开展协商，保持集体协商建制率9</w:t>
      </w:r>
      <w:r>
        <w:rPr>
          <w:rFonts w:ascii="仿宋" w:eastAsia="仿宋" w:hAnsi="仿宋" w:hint="eastAsia"/>
          <w:color w:val="000000"/>
          <w:sz w:val="32"/>
          <w:szCs w:val="32"/>
        </w:rPr>
        <w:t>9</w:t>
      </w:r>
      <w:r w:rsidR="006242C8" w:rsidRPr="00402F99">
        <w:rPr>
          <w:rFonts w:ascii="仿宋" w:eastAsia="仿宋" w:hAnsi="仿宋" w:hint="eastAsia"/>
          <w:color w:val="000000"/>
          <w:sz w:val="32"/>
          <w:szCs w:val="32"/>
        </w:rPr>
        <w:t>%以上，推动集体协商工作提质增效，确保年度目标任务的完成。</w:t>
      </w:r>
    </w:p>
    <w:p w:rsidR="008A2887" w:rsidRPr="00402F99" w:rsidRDefault="008A2887" w:rsidP="00402F99">
      <w:pPr>
        <w:ind w:firstLineChars="202" w:firstLine="646"/>
        <w:rPr>
          <w:rFonts w:ascii="黑体" w:eastAsia="黑体" w:hAnsi="黑体"/>
          <w:color w:val="000000"/>
          <w:sz w:val="32"/>
          <w:szCs w:val="32"/>
        </w:rPr>
      </w:pPr>
      <w:r w:rsidRPr="00402F99">
        <w:rPr>
          <w:rFonts w:ascii="黑体" w:eastAsia="黑体" w:hAnsi="黑体" w:hint="eastAsia"/>
          <w:color w:val="000000"/>
          <w:sz w:val="32"/>
          <w:szCs w:val="32"/>
        </w:rPr>
        <w:t>三、具体举措</w:t>
      </w:r>
    </w:p>
    <w:p w:rsidR="00082F33" w:rsidRPr="00402F99" w:rsidRDefault="005D2DC7" w:rsidP="00AD44A3">
      <w:pPr>
        <w:ind w:firstLineChars="202" w:firstLine="649"/>
        <w:rPr>
          <w:rFonts w:ascii="仿宋" w:eastAsia="仿宋" w:hAnsi="仿宋"/>
          <w:color w:val="000000"/>
          <w:sz w:val="32"/>
          <w:szCs w:val="32"/>
        </w:rPr>
      </w:pPr>
      <w:r w:rsidRPr="00AD44A3">
        <w:rPr>
          <w:rFonts w:ascii="楷体" w:eastAsia="楷体" w:hAnsi="楷体" w:hint="eastAsia"/>
          <w:b/>
          <w:color w:val="000000"/>
          <w:sz w:val="32"/>
          <w:szCs w:val="32"/>
        </w:rPr>
        <w:t>1、深入排摸</w:t>
      </w:r>
      <w:r w:rsidR="006A0FF4" w:rsidRPr="00AD44A3">
        <w:rPr>
          <w:rFonts w:ascii="楷体" w:eastAsia="楷体" w:hAnsi="楷体" w:hint="eastAsia"/>
          <w:b/>
          <w:color w:val="000000"/>
          <w:sz w:val="32"/>
          <w:szCs w:val="32"/>
        </w:rPr>
        <w:t>，确定重点企业。</w:t>
      </w:r>
      <w:r w:rsidR="00AD44A3">
        <w:rPr>
          <w:rFonts w:ascii="仿宋" w:eastAsia="仿宋" w:hAnsi="仿宋" w:hint="eastAsia"/>
          <w:color w:val="000000"/>
          <w:sz w:val="32"/>
          <w:szCs w:val="32"/>
        </w:rPr>
        <w:t>各镇、街道工会要</w:t>
      </w:r>
      <w:r w:rsidR="006A0FF4" w:rsidRPr="00402F99">
        <w:rPr>
          <w:rFonts w:ascii="仿宋" w:eastAsia="仿宋" w:hAnsi="仿宋" w:hint="eastAsia"/>
          <w:color w:val="000000"/>
          <w:sz w:val="32"/>
          <w:szCs w:val="32"/>
        </w:rPr>
        <w:t>通过对</w:t>
      </w:r>
      <w:r w:rsidRPr="00402F99">
        <w:rPr>
          <w:rFonts w:ascii="仿宋" w:eastAsia="仿宋" w:hAnsi="仿宋" w:hint="eastAsia"/>
          <w:color w:val="000000"/>
          <w:sz w:val="32"/>
          <w:szCs w:val="32"/>
        </w:rPr>
        <w:t>本区域</w:t>
      </w:r>
      <w:r w:rsidR="006A0FF4" w:rsidRPr="00402F99">
        <w:rPr>
          <w:rFonts w:ascii="仿宋" w:eastAsia="仿宋" w:hAnsi="仿宋" w:hint="eastAsia"/>
          <w:color w:val="000000"/>
          <w:sz w:val="32"/>
          <w:szCs w:val="32"/>
        </w:rPr>
        <w:t>企业的深入排摸，掌握</w:t>
      </w:r>
      <w:r w:rsidRPr="00402F99">
        <w:rPr>
          <w:rFonts w:ascii="仿宋" w:eastAsia="仿宋" w:hAnsi="仿宋" w:hint="eastAsia"/>
          <w:color w:val="000000"/>
          <w:sz w:val="32"/>
          <w:szCs w:val="32"/>
        </w:rPr>
        <w:t>纳入集体</w:t>
      </w:r>
      <w:r w:rsidR="00082F33" w:rsidRPr="00402F99">
        <w:rPr>
          <w:rFonts w:ascii="仿宋" w:eastAsia="仿宋" w:hAnsi="仿宋" w:hint="eastAsia"/>
          <w:color w:val="000000"/>
          <w:sz w:val="32"/>
          <w:szCs w:val="32"/>
        </w:rPr>
        <w:t>协商要约行动的企业，掌握承诺协商、签订合同的企业数和职工覆盖数。应将没有开展集体协商签订工资专项集体合同的企业和工资专项集体合同已经到期需要续签的企业</w:t>
      </w:r>
      <w:r w:rsidR="00CE5B85" w:rsidRPr="00402F99">
        <w:rPr>
          <w:rFonts w:ascii="仿宋" w:eastAsia="仿宋" w:hAnsi="仿宋" w:hint="eastAsia"/>
          <w:color w:val="000000"/>
          <w:sz w:val="32"/>
          <w:szCs w:val="32"/>
        </w:rPr>
        <w:t>作为要约行动月的重点企业。</w:t>
      </w:r>
      <w:r w:rsidR="00082F33" w:rsidRPr="00402F99">
        <w:rPr>
          <w:rFonts w:ascii="仿宋" w:eastAsia="仿宋" w:hAnsi="仿宋" w:hint="eastAsia"/>
          <w:color w:val="000000"/>
          <w:sz w:val="32"/>
          <w:szCs w:val="32"/>
        </w:rPr>
        <w:t>对经过要约和协调仍然拒绝协商和不予回应的企业，要持续</w:t>
      </w:r>
      <w:r w:rsidR="00CE5B85" w:rsidRPr="00402F99">
        <w:rPr>
          <w:rFonts w:ascii="仿宋" w:eastAsia="仿宋" w:hAnsi="仿宋" w:hint="eastAsia"/>
          <w:color w:val="000000"/>
          <w:sz w:val="32"/>
          <w:szCs w:val="32"/>
        </w:rPr>
        <w:t>跟进，落实责任，不断</w:t>
      </w:r>
      <w:r w:rsidR="00082F33" w:rsidRPr="00402F99">
        <w:rPr>
          <w:rFonts w:ascii="仿宋" w:eastAsia="仿宋" w:hAnsi="仿宋" w:hint="eastAsia"/>
          <w:color w:val="000000"/>
          <w:sz w:val="32"/>
          <w:szCs w:val="32"/>
        </w:rPr>
        <w:t>推进要约行动有序进行。</w:t>
      </w:r>
    </w:p>
    <w:p w:rsidR="00082F33" w:rsidRPr="00402F99" w:rsidRDefault="00082F33" w:rsidP="00AD44A3">
      <w:pPr>
        <w:ind w:firstLineChars="202" w:firstLine="649"/>
        <w:rPr>
          <w:rFonts w:ascii="仿宋" w:eastAsia="仿宋" w:hAnsi="仿宋"/>
          <w:color w:val="000000"/>
          <w:sz w:val="32"/>
          <w:szCs w:val="32"/>
        </w:rPr>
      </w:pPr>
      <w:r w:rsidRPr="00AD44A3">
        <w:rPr>
          <w:rFonts w:ascii="楷体" w:eastAsia="楷体" w:hAnsi="楷体" w:hint="eastAsia"/>
          <w:b/>
          <w:color w:val="000000"/>
          <w:sz w:val="32"/>
          <w:szCs w:val="32"/>
        </w:rPr>
        <w:t>2、</w:t>
      </w:r>
      <w:r w:rsidR="00AD44A3" w:rsidRPr="00AD44A3">
        <w:rPr>
          <w:rFonts w:ascii="楷体" w:eastAsia="楷体" w:hAnsi="楷体" w:hint="eastAsia"/>
          <w:b/>
          <w:color w:val="000000"/>
          <w:sz w:val="32"/>
          <w:szCs w:val="32"/>
        </w:rPr>
        <w:t>深</w:t>
      </w:r>
      <w:r w:rsidR="003F2239" w:rsidRPr="00AD44A3">
        <w:rPr>
          <w:rFonts w:ascii="楷体" w:eastAsia="楷体" w:hAnsi="楷体" w:hint="eastAsia"/>
          <w:b/>
          <w:color w:val="000000"/>
          <w:sz w:val="32"/>
          <w:szCs w:val="32"/>
        </w:rPr>
        <w:t>化要约，</w:t>
      </w:r>
      <w:r w:rsidR="00AD44A3" w:rsidRPr="00AD44A3">
        <w:rPr>
          <w:rFonts w:ascii="楷体" w:eastAsia="楷体" w:hAnsi="楷体" w:hint="eastAsia"/>
          <w:b/>
          <w:color w:val="000000"/>
          <w:sz w:val="32"/>
          <w:szCs w:val="32"/>
        </w:rPr>
        <w:t>细</w:t>
      </w:r>
      <w:r w:rsidR="00CA61E9" w:rsidRPr="00AD44A3">
        <w:rPr>
          <w:rFonts w:ascii="楷体" w:eastAsia="楷体" w:hAnsi="楷体" w:hint="eastAsia"/>
          <w:b/>
          <w:color w:val="000000"/>
          <w:sz w:val="32"/>
          <w:szCs w:val="32"/>
        </w:rPr>
        <w:t>化协商</w:t>
      </w:r>
      <w:r w:rsidR="003F2239" w:rsidRPr="00AD44A3">
        <w:rPr>
          <w:rFonts w:ascii="楷体" w:eastAsia="楷体" w:hAnsi="楷体" w:hint="eastAsia"/>
          <w:b/>
          <w:color w:val="000000"/>
          <w:sz w:val="32"/>
          <w:szCs w:val="32"/>
        </w:rPr>
        <w:t>内容。</w:t>
      </w:r>
      <w:r w:rsidR="003F2239" w:rsidRPr="00402F99">
        <w:rPr>
          <w:rFonts w:ascii="仿宋" w:eastAsia="仿宋" w:hAnsi="仿宋" w:hint="eastAsia"/>
          <w:color w:val="000000"/>
          <w:sz w:val="32"/>
          <w:szCs w:val="32"/>
        </w:rPr>
        <w:t>围绕劳动报酬、工作时间、休息休假、保险福利、劳动安全卫生、女职工特殊权益保护、职工培训等涉及劳动关系方面的问题开展协商，要把重点放在工资集体协商上，围绕企业工资分配制度、分配形</w:t>
      </w:r>
      <w:r w:rsidR="003F2239" w:rsidRPr="00402F99">
        <w:rPr>
          <w:rFonts w:ascii="仿宋" w:eastAsia="仿宋" w:hAnsi="仿宋" w:hint="eastAsia"/>
          <w:color w:val="000000"/>
          <w:sz w:val="32"/>
          <w:szCs w:val="32"/>
        </w:rPr>
        <w:lastRenderedPageBreak/>
        <w:t>式、支付办法、工资水平、工资标准及其调整办法等事项，</w:t>
      </w:r>
      <w:r w:rsidR="00CA61E9" w:rsidRPr="00402F99">
        <w:rPr>
          <w:rFonts w:ascii="仿宋" w:eastAsia="仿宋" w:hAnsi="仿宋" w:hint="eastAsia"/>
          <w:color w:val="000000"/>
          <w:sz w:val="32"/>
          <w:szCs w:val="32"/>
        </w:rPr>
        <w:t>深化细化协商内容，</w:t>
      </w:r>
      <w:r w:rsidR="00600384">
        <w:rPr>
          <w:rFonts w:ascii="仿宋" w:eastAsia="仿宋" w:hAnsi="仿宋" w:hint="eastAsia"/>
          <w:color w:val="000000"/>
          <w:sz w:val="32"/>
          <w:szCs w:val="32"/>
        </w:rPr>
        <w:t>不断提高</w:t>
      </w:r>
      <w:r w:rsidR="003F2239" w:rsidRPr="00402F99">
        <w:rPr>
          <w:rFonts w:ascii="仿宋" w:eastAsia="仿宋" w:hAnsi="仿宋" w:hint="eastAsia"/>
          <w:color w:val="000000"/>
          <w:sz w:val="32"/>
          <w:szCs w:val="32"/>
        </w:rPr>
        <w:t>工资</w:t>
      </w:r>
      <w:r w:rsidR="00600384">
        <w:rPr>
          <w:rFonts w:ascii="仿宋" w:eastAsia="仿宋" w:hAnsi="仿宋" w:hint="eastAsia"/>
          <w:color w:val="000000"/>
          <w:sz w:val="32"/>
          <w:szCs w:val="32"/>
        </w:rPr>
        <w:t>集体协商实效</w:t>
      </w:r>
      <w:r w:rsidR="003F2239" w:rsidRPr="00402F99">
        <w:rPr>
          <w:rFonts w:ascii="仿宋" w:eastAsia="仿宋" w:hAnsi="仿宋" w:hint="eastAsia"/>
          <w:color w:val="000000"/>
          <w:sz w:val="32"/>
          <w:szCs w:val="32"/>
        </w:rPr>
        <w:t>。</w:t>
      </w:r>
    </w:p>
    <w:p w:rsidR="006A0FF4" w:rsidRPr="00402F99" w:rsidRDefault="003F2239" w:rsidP="00AD44A3">
      <w:pPr>
        <w:ind w:firstLineChars="202" w:firstLine="649"/>
        <w:rPr>
          <w:rFonts w:ascii="仿宋" w:eastAsia="仿宋" w:hAnsi="仿宋"/>
          <w:color w:val="000000"/>
          <w:sz w:val="32"/>
          <w:szCs w:val="32"/>
        </w:rPr>
      </w:pPr>
      <w:r w:rsidRPr="00AD44A3">
        <w:rPr>
          <w:rFonts w:ascii="楷体" w:eastAsia="楷体" w:hAnsi="楷体" w:hint="eastAsia"/>
          <w:b/>
          <w:color w:val="000000"/>
          <w:sz w:val="32"/>
          <w:szCs w:val="32"/>
        </w:rPr>
        <w:t>3、规范程序，</w:t>
      </w:r>
      <w:r w:rsidR="00AD44A3" w:rsidRPr="00AD44A3">
        <w:rPr>
          <w:rFonts w:ascii="楷体" w:eastAsia="楷体" w:hAnsi="楷体" w:hint="eastAsia"/>
          <w:b/>
          <w:color w:val="000000"/>
          <w:sz w:val="32"/>
          <w:szCs w:val="32"/>
        </w:rPr>
        <w:t>落实主体</w:t>
      </w:r>
      <w:r w:rsidRPr="00AD44A3">
        <w:rPr>
          <w:rFonts w:ascii="楷体" w:eastAsia="楷体" w:hAnsi="楷体" w:hint="eastAsia"/>
          <w:b/>
          <w:color w:val="000000"/>
          <w:sz w:val="32"/>
          <w:szCs w:val="32"/>
        </w:rPr>
        <w:t>责</w:t>
      </w:r>
      <w:r w:rsidR="00600384">
        <w:rPr>
          <w:rFonts w:ascii="楷体" w:eastAsia="楷体" w:hAnsi="楷体" w:hint="eastAsia"/>
          <w:b/>
          <w:color w:val="000000"/>
          <w:sz w:val="32"/>
          <w:szCs w:val="32"/>
        </w:rPr>
        <w:t>任</w:t>
      </w:r>
      <w:r w:rsidRPr="00AD44A3">
        <w:rPr>
          <w:rFonts w:ascii="楷体" w:eastAsia="楷体" w:hAnsi="楷体" w:hint="eastAsia"/>
          <w:b/>
          <w:color w:val="000000"/>
          <w:sz w:val="32"/>
          <w:szCs w:val="32"/>
        </w:rPr>
        <w:t>。</w:t>
      </w:r>
      <w:r w:rsidRPr="00402F99">
        <w:rPr>
          <w:rFonts w:ascii="仿宋" w:eastAsia="仿宋" w:hAnsi="仿宋" w:hint="eastAsia"/>
          <w:color w:val="000000"/>
          <w:sz w:val="32"/>
          <w:szCs w:val="32"/>
        </w:rPr>
        <w:t>企业工会</w:t>
      </w:r>
      <w:r w:rsidR="00600384">
        <w:rPr>
          <w:rFonts w:ascii="仿宋" w:eastAsia="仿宋" w:hAnsi="仿宋" w:hint="eastAsia"/>
          <w:color w:val="000000"/>
          <w:sz w:val="32"/>
          <w:szCs w:val="32"/>
        </w:rPr>
        <w:t>作为工资集体协商中职工方的主要推动人和主要责任人，</w:t>
      </w:r>
      <w:r w:rsidRPr="00402F99">
        <w:rPr>
          <w:rFonts w:ascii="仿宋" w:eastAsia="仿宋" w:hAnsi="仿宋" w:hint="eastAsia"/>
          <w:color w:val="000000"/>
          <w:sz w:val="32"/>
          <w:szCs w:val="32"/>
        </w:rPr>
        <w:t>应主动向企业提出协商要约，启动协商程序。要约前，</w:t>
      </w:r>
      <w:r w:rsidR="0071004B" w:rsidRPr="00402F99">
        <w:rPr>
          <w:rFonts w:ascii="仿宋" w:eastAsia="仿宋" w:hAnsi="仿宋" w:hint="eastAsia"/>
          <w:color w:val="000000"/>
          <w:sz w:val="32"/>
          <w:szCs w:val="32"/>
        </w:rPr>
        <w:t>工会</w:t>
      </w:r>
      <w:r w:rsidRPr="00402F99">
        <w:rPr>
          <w:rFonts w:ascii="仿宋" w:eastAsia="仿宋" w:hAnsi="仿宋" w:hint="eastAsia"/>
          <w:color w:val="000000"/>
          <w:sz w:val="32"/>
          <w:szCs w:val="32"/>
        </w:rPr>
        <w:t>要做好调查研究、征求意见工作，掌握</w:t>
      </w:r>
      <w:r w:rsidR="0071004B" w:rsidRPr="00402F99">
        <w:rPr>
          <w:rFonts w:ascii="仿宋" w:eastAsia="仿宋" w:hAnsi="仿宋" w:hint="eastAsia"/>
          <w:color w:val="000000"/>
          <w:sz w:val="32"/>
          <w:szCs w:val="32"/>
        </w:rPr>
        <w:t>协商前的</w:t>
      </w:r>
      <w:r w:rsidRPr="00402F99">
        <w:rPr>
          <w:rFonts w:ascii="仿宋" w:eastAsia="仿宋" w:hAnsi="仿宋" w:hint="eastAsia"/>
          <w:color w:val="000000"/>
          <w:sz w:val="32"/>
          <w:szCs w:val="32"/>
        </w:rPr>
        <w:t>基本情况；要约中，</w:t>
      </w:r>
      <w:r w:rsidR="0071004B" w:rsidRPr="00402F99">
        <w:rPr>
          <w:rFonts w:ascii="仿宋" w:eastAsia="仿宋" w:hAnsi="仿宋" w:hint="eastAsia"/>
          <w:color w:val="000000"/>
          <w:sz w:val="32"/>
          <w:szCs w:val="32"/>
        </w:rPr>
        <w:t>工会</w:t>
      </w:r>
      <w:r w:rsidRPr="00402F99">
        <w:rPr>
          <w:rFonts w:ascii="仿宋" w:eastAsia="仿宋" w:hAnsi="仿宋" w:hint="eastAsia"/>
          <w:color w:val="000000"/>
          <w:sz w:val="32"/>
          <w:szCs w:val="32"/>
        </w:rPr>
        <w:t>应根据确定的协商内容和协商程序，在法律法规和政策框架内，有理、有力、有节地与企业进行平等协商；要约后，</w:t>
      </w:r>
      <w:r w:rsidR="0071004B" w:rsidRPr="00402F99">
        <w:rPr>
          <w:rFonts w:ascii="仿宋" w:eastAsia="仿宋" w:hAnsi="仿宋" w:hint="eastAsia"/>
          <w:color w:val="000000"/>
          <w:sz w:val="32"/>
          <w:szCs w:val="32"/>
        </w:rPr>
        <w:t>工会</w:t>
      </w:r>
      <w:r w:rsidRPr="00402F99">
        <w:rPr>
          <w:rFonts w:ascii="仿宋" w:eastAsia="仿宋" w:hAnsi="仿宋" w:hint="eastAsia"/>
          <w:color w:val="000000"/>
          <w:sz w:val="32"/>
          <w:szCs w:val="32"/>
        </w:rPr>
        <w:t>应及时向职工公布协商情况，及时召开职代会，通过协商方案，公示协商结果。</w:t>
      </w:r>
      <w:r w:rsidR="0071004B" w:rsidRPr="00402F99">
        <w:rPr>
          <w:rFonts w:ascii="仿宋" w:eastAsia="仿宋" w:hAnsi="仿宋" w:hint="eastAsia"/>
          <w:color w:val="000000"/>
          <w:sz w:val="32"/>
          <w:szCs w:val="32"/>
        </w:rPr>
        <w:t>根据实际需要签订好集体合同和工资专项集体合同。一方拒绝协商或经协商未能达成一致的，上级工会要及时介入，帮助双方调整协商意见，促进双方进一步协商。</w:t>
      </w:r>
    </w:p>
    <w:p w:rsidR="007002E0" w:rsidRPr="00402F99" w:rsidRDefault="0071004B" w:rsidP="00402F99">
      <w:pPr>
        <w:ind w:firstLineChars="202" w:firstLine="646"/>
        <w:rPr>
          <w:rFonts w:ascii="黑体" w:eastAsia="黑体" w:hAnsi="黑体"/>
          <w:color w:val="000000"/>
          <w:sz w:val="32"/>
          <w:szCs w:val="32"/>
        </w:rPr>
      </w:pPr>
      <w:r w:rsidRPr="00402F99">
        <w:rPr>
          <w:rFonts w:ascii="黑体" w:eastAsia="黑体" w:hAnsi="黑体" w:hint="eastAsia"/>
          <w:color w:val="000000"/>
          <w:sz w:val="32"/>
          <w:szCs w:val="32"/>
        </w:rPr>
        <w:t>四、</w:t>
      </w:r>
      <w:r w:rsidR="007002E0" w:rsidRPr="00402F99">
        <w:rPr>
          <w:rFonts w:ascii="黑体" w:eastAsia="黑体" w:hAnsi="黑体" w:hint="eastAsia"/>
          <w:color w:val="000000"/>
          <w:sz w:val="32"/>
          <w:szCs w:val="32"/>
        </w:rPr>
        <w:t>工作要求</w:t>
      </w:r>
    </w:p>
    <w:p w:rsidR="001C0419" w:rsidRPr="00402F99" w:rsidRDefault="0021379E" w:rsidP="00600384">
      <w:pPr>
        <w:ind w:firstLineChars="202" w:firstLine="649"/>
        <w:rPr>
          <w:rFonts w:ascii="仿宋" w:eastAsia="仿宋" w:hAnsi="仿宋"/>
          <w:color w:val="000000"/>
          <w:sz w:val="32"/>
          <w:szCs w:val="32"/>
        </w:rPr>
      </w:pPr>
      <w:r w:rsidRPr="00600384">
        <w:rPr>
          <w:rFonts w:ascii="楷体" w:eastAsia="楷体" w:hAnsi="楷体" w:hint="eastAsia"/>
          <w:b/>
          <w:color w:val="000000"/>
          <w:sz w:val="32"/>
          <w:szCs w:val="32"/>
        </w:rPr>
        <w:t>1、提高认识，加强领导。</w:t>
      </w:r>
      <w:r w:rsidR="001C0419" w:rsidRPr="00402F99">
        <w:rPr>
          <w:rFonts w:ascii="仿宋" w:eastAsia="仿宋" w:hAnsi="仿宋" w:hint="eastAsia"/>
          <w:color w:val="000000"/>
          <w:sz w:val="32"/>
          <w:szCs w:val="32"/>
        </w:rPr>
        <w:t>全</w:t>
      </w:r>
      <w:r w:rsidR="00600384">
        <w:rPr>
          <w:rFonts w:ascii="仿宋" w:eastAsia="仿宋" w:hAnsi="仿宋" w:hint="eastAsia"/>
          <w:color w:val="000000"/>
          <w:sz w:val="32"/>
          <w:szCs w:val="32"/>
        </w:rPr>
        <w:t>区</w:t>
      </w:r>
      <w:r w:rsidR="001C0419" w:rsidRPr="00402F99">
        <w:rPr>
          <w:rFonts w:ascii="仿宋" w:eastAsia="仿宋" w:hAnsi="仿宋" w:hint="eastAsia"/>
          <w:color w:val="000000"/>
          <w:sz w:val="32"/>
          <w:szCs w:val="32"/>
        </w:rPr>
        <w:t>各级工会必须始终高度重视，</w:t>
      </w:r>
      <w:r w:rsidRPr="00402F99">
        <w:rPr>
          <w:rFonts w:ascii="仿宋" w:eastAsia="仿宋" w:hAnsi="仿宋" w:hint="eastAsia"/>
          <w:color w:val="000000"/>
          <w:sz w:val="32"/>
          <w:szCs w:val="32"/>
        </w:rPr>
        <w:t>按照全总深化集体协商工作五年规划的要求，以“提升集体协商质量、增强集体合同实效”为主线，</w:t>
      </w:r>
      <w:r w:rsidR="001C0419" w:rsidRPr="00402F99">
        <w:rPr>
          <w:rFonts w:ascii="仿宋" w:eastAsia="仿宋" w:hAnsi="仿宋" w:hint="eastAsia"/>
          <w:color w:val="000000"/>
          <w:sz w:val="32"/>
          <w:szCs w:val="32"/>
        </w:rPr>
        <w:t>将“要约行动月”摆上全会工作重要位置统筹谋划，整合资源，积聚力量，做到责任到位、措施到位、人员到位、投入到位，</w:t>
      </w:r>
      <w:r w:rsidRPr="00402F99">
        <w:rPr>
          <w:rFonts w:ascii="仿宋" w:eastAsia="仿宋" w:hAnsi="仿宋" w:hint="eastAsia"/>
          <w:color w:val="000000"/>
          <w:sz w:val="32"/>
          <w:szCs w:val="32"/>
        </w:rPr>
        <w:t>通过“要约行动月”的开展推动</w:t>
      </w:r>
      <w:r w:rsidR="001C0419" w:rsidRPr="00402F99">
        <w:rPr>
          <w:rFonts w:ascii="仿宋" w:eastAsia="仿宋" w:hAnsi="仿宋" w:hint="eastAsia"/>
          <w:color w:val="000000"/>
          <w:sz w:val="32"/>
          <w:szCs w:val="32"/>
        </w:rPr>
        <w:t>集体协商工作持续健康发展。</w:t>
      </w:r>
    </w:p>
    <w:p w:rsidR="0021379E" w:rsidRPr="00402F99" w:rsidRDefault="0021379E" w:rsidP="00600384">
      <w:pPr>
        <w:ind w:firstLineChars="202" w:firstLine="649"/>
        <w:rPr>
          <w:rFonts w:ascii="仿宋" w:eastAsia="仿宋" w:hAnsi="仿宋"/>
          <w:color w:val="000000"/>
          <w:sz w:val="32"/>
          <w:szCs w:val="32"/>
        </w:rPr>
      </w:pPr>
      <w:r w:rsidRPr="00600384">
        <w:rPr>
          <w:rFonts w:ascii="楷体" w:eastAsia="楷体" w:hAnsi="楷体" w:hint="eastAsia"/>
          <w:b/>
          <w:color w:val="000000"/>
          <w:sz w:val="32"/>
          <w:szCs w:val="32"/>
        </w:rPr>
        <w:t>2</w:t>
      </w:r>
      <w:r w:rsidR="00272CA7" w:rsidRPr="00600384">
        <w:rPr>
          <w:rFonts w:ascii="楷体" w:eastAsia="楷体" w:hAnsi="楷体" w:hint="eastAsia"/>
          <w:b/>
          <w:color w:val="000000"/>
          <w:sz w:val="32"/>
          <w:szCs w:val="32"/>
        </w:rPr>
        <w:t>、注重</w:t>
      </w:r>
      <w:r w:rsidRPr="00600384">
        <w:rPr>
          <w:rFonts w:ascii="楷体" w:eastAsia="楷体" w:hAnsi="楷体" w:hint="eastAsia"/>
          <w:b/>
          <w:color w:val="000000"/>
          <w:sz w:val="32"/>
          <w:szCs w:val="32"/>
        </w:rPr>
        <w:t>服务，加强指导。</w:t>
      </w:r>
      <w:r w:rsidRPr="00402F99">
        <w:rPr>
          <w:rFonts w:ascii="仿宋" w:eastAsia="仿宋" w:hAnsi="仿宋" w:hint="eastAsia"/>
          <w:color w:val="000000"/>
          <w:sz w:val="32"/>
          <w:szCs w:val="32"/>
        </w:rPr>
        <w:t>各</w:t>
      </w:r>
      <w:r w:rsidR="00600384">
        <w:rPr>
          <w:rFonts w:ascii="仿宋" w:eastAsia="仿宋" w:hAnsi="仿宋" w:hint="eastAsia"/>
          <w:color w:val="000000"/>
          <w:sz w:val="32"/>
          <w:szCs w:val="32"/>
        </w:rPr>
        <w:t>镇</w:t>
      </w:r>
      <w:r w:rsidRPr="00402F99">
        <w:rPr>
          <w:rFonts w:ascii="仿宋" w:eastAsia="仿宋" w:hAnsi="仿宋" w:hint="eastAsia"/>
          <w:color w:val="000000"/>
          <w:sz w:val="32"/>
          <w:szCs w:val="32"/>
        </w:rPr>
        <w:t>镇（街道）</w:t>
      </w:r>
      <w:r w:rsidR="00600384">
        <w:rPr>
          <w:rFonts w:ascii="仿宋" w:eastAsia="仿宋" w:hAnsi="仿宋" w:hint="eastAsia"/>
          <w:color w:val="000000"/>
          <w:sz w:val="32"/>
          <w:szCs w:val="32"/>
        </w:rPr>
        <w:t>总工会、村（社区）</w:t>
      </w:r>
      <w:r w:rsidRPr="00402F99">
        <w:rPr>
          <w:rFonts w:ascii="仿宋" w:eastAsia="仿宋" w:hAnsi="仿宋" w:hint="eastAsia"/>
          <w:color w:val="000000"/>
          <w:sz w:val="32"/>
          <w:szCs w:val="32"/>
        </w:rPr>
        <w:t>工会</w:t>
      </w:r>
      <w:r w:rsidR="00600384">
        <w:rPr>
          <w:rFonts w:ascii="仿宋" w:eastAsia="仿宋" w:hAnsi="仿宋" w:hint="eastAsia"/>
          <w:color w:val="000000"/>
          <w:sz w:val="32"/>
          <w:szCs w:val="32"/>
        </w:rPr>
        <w:t>、</w:t>
      </w:r>
      <w:r w:rsidR="00650C94" w:rsidRPr="00402F99">
        <w:rPr>
          <w:rFonts w:ascii="仿宋" w:eastAsia="仿宋" w:hAnsi="仿宋" w:hint="eastAsia"/>
          <w:color w:val="000000"/>
          <w:sz w:val="32"/>
          <w:szCs w:val="32"/>
        </w:rPr>
        <w:t>行业工会</w:t>
      </w:r>
      <w:r w:rsidRPr="00402F99">
        <w:rPr>
          <w:rFonts w:ascii="仿宋" w:eastAsia="仿宋" w:hAnsi="仿宋" w:hint="eastAsia"/>
          <w:color w:val="000000"/>
          <w:sz w:val="32"/>
          <w:szCs w:val="32"/>
        </w:rPr>
        <w:t>要强化对</w:t>
      </w:r>
      <w:r w:rsidR="00650C94" w:rsidRPr="00402F99">
        <w:rPr>
          <w:rFonts w:ascii="仿宋" w:eastAsia="仿宋" w:hAnsi="仿宋" w:hint="eastAsia"/>
          <w:color w:val="000000"/>
          <w:sz w:val="32"/>
          <w:szCs w:val="32"/>
        </w:rPr>
        <w:t>所辖区域</w:t>
      </w:r>
      <w:r w:rsidRPr="00402F99">
        <w:rPr>
          <w:rFonts w:ascii="仿宋" w:eastAsia="仿宋" w:hAnsi="仿宋" w:hint="eastAsia"/>
          <w:color w:val="000000"/>
          <w:sz w:val="32"/>
          <w:szCs w:val="32"/>
        </w:rPr>
        <w:t>续签企业</w:t>
      </w:r>
      <w:r w:rsidR="00600384">
        <w:rPr>
          <w:rFonts w:ascii="仿宋" w:eastAsia="仿宋" w:hAnsi="仿宋" w:hint="eastAsia"/>
          <w:color w:val="000000"/>
          <w:sz w:val="32"/>
          <w:szCs w:val="32"/>
        </w:rPr>
        <w:t>的</w:t>
      </w:r>
      <w:r w:rsidRPr="00402F99">
        <w:rPr>
          <w:rFonts w:ascii="仿宋" w:eastAsia="仿宋" w:hAnsi="仿宋" w:hint="eastAsia"/>
          <w:color w:val="000000"/>
          <w:sz w:val="32"/>
          <w:szCs w:val="32"/>
        </w:rPr>
        <w:t>指导服务工作。对于要约有困难的</w:t>
      </w:r>
      <w:r w:rsidR="00650C94" w:rsidRPr="00402F99">
        <w:rPr>
          <w:rFonts w:ascii="仿宋" w:eastAsia="仿宋" w:hAnsi="仿宋" w:hint="eastAsia"/>
          <w:color w:val="000000"/>
          <w:sz w:val="32"/>
          <w:szCs w:val="32"/>
        </w:rPr>
        <w:t>企业工会</w:t>
      </w:r>
      <w:r w:rsidRPr="00402F99">
        <w:rPr>
          <w:rFonts w:ascii="仿宋" w:eastAsia="仿宋" w:hAnsi="仿宋" w:hint="eastAsia"/>
          <w:color w:val="000000"/>
          <w:sz w:val="32"/>
          <w:szCs w:val="32"/>
        </w:rPr>
        <w:t>、区域</w:t>
      </w:r>
      <w:r w:rsidR="00650C94" w:rsidRPr="00402F99">
        <w:rPr>
          <w:rFonts w:ascii="仿宋" w:eastAsia="仿宋" w:hAnsi="仿宋" w:hint="eastAsia"/>
          <w:color w:val="000000"/>
          <w:sz w:val="32"/>
          <w:szCs w:val="32"/>
        </w:rPr>
        <w:t>行业</w:t>
      </w:r>
      <w:r w:rsidRPr="00402F99">
        <w:rPr>
          <w:rFonts w:ascii="仿宋" w:eastAsia="仿宋" w:hAnsi="仿宋" w:hint="eastAsia"/>
          <w:color w:val="000000"/>
          <w:sz w:val="32"/>
          <w:szCs w:val="32"/>
        </w:rPr>
        <w:t>工会，上</w:t>
      </w:r>
      <w:r w:rsidRPr="00402F99">
        <w:rPr>
          <w:rFonts w:ascii="仿宋" w:eastAsia="仿宋" w:hAnsi="仿宋" w:hint="eastAsia"/>
          <w:color w:val="000000"/>
          <w:sz w:val="32"/>
          <w:szCs w:val="32"/>
        </w:rPr>
        <w:lastRenderedPageBreak/>
        <w:t>级工会要及时跟</w:t>
      </w:r>
      <w:r w:rsidR="00650C94" w:rsidRPr="00402F99">
        <w:rPr>
          <w:rFonts w:ascii="仿宋" w:eastAsia="仿宋" w:hAnsi="仿宋" w:hint="eastAsia"/>
          <w:color w:val="000000"/>
          <w:sz w:val="32"/>
          <w:szCs w:val="32"/>
        </w:rPr>
        <w:t>进</w:t>
      </w:r>
      <w:r w:rsidRPr="00402F99">
        <w:rPr>
          <w:rFonts w:ascii="仿宋" w:eastAsia="仿宋" w:hAnsi="仿宋" w:hint="eastAsia"/>
          <w:color w:val="000000"/>
          <w:sz w:val="32"/>
          <w:szCs w:val="32"/>
        </w:rPr>
        <w:t>，提供便捷的政策服务，必要时可“上代下”，确保“要约</w:t>
      </w:r>
      <w:r w:rsidR="00650C94" w:rsidRPr="00402F99">
        <w:rPr>
          <w:rFonts w:ascii="仿宋" w:eastAsia="仿宋" w:hAnsi="仿宋" w:hint="eastAsia"/>
          <w:color w:val="000000"/>
          <w:sz w:val="32"/>
          <w:szCs w:val="32"/>
        </w:rPr>
        <w:t>行动</w:t>
      </w:r>
      <w:r w:rsidRPr="00402F99">
        <w:rPr>
          <w:rFonts w:ascii="仿宋" w:eastAsia="仿宋" w:hAnsi="仿宋" w:hint="eastAsia"/>
          <w:color w:val="000000"/>
          <w:sz w:val="32"/>
          <w:szCs w:val="32"/>
        </w:rPr>
        <w:t>月”</w:t>
      </w:r>
      <w:r w:rsidR="00600384">
        <w:rPr>
          <w:rFonts w:ascii="仿宋" w:eastAsia="仿宋" w:hAnsi="仿宋" w:hint="eastAsia"/>
          <w:color w:val="000000"/>
          <w:sz w:val="32"/>
          <w:szCs w:val="32"/>
        </w:rPr>
        <w:t>顺利开展并</w:t>
      </w:r>
      <w:r w:rsidRPr="00402F99">
        <w:rPr>
          <w:rFonts w:ascii="仿宋" w:eastAsia="仿宋" w:hAnsi="仿宋" w:hint="eastAsia"/>
          <w:color w:val="000000"/>
          <w:sz w:val="32"/>
          <w:szCs w:val="32"/>
        </w:rPr>
        <w:t>取得</w:t>
      </w:r>
      <w:r w:rsidR="00600384">
        <w:rPr>
          <w:rFonts w:ascii="仿宋" w:eastAsia="仿宋" w:hAnsi="仿宋" w:hint="eastAsia"/>
          <w:color w:val="000000"/>
          <w:sz w:val="32"/>
          <w:szCs w:val="32"/>
        </w:rPr>
        <w:t>扎实成</w:t>
      </w:r>
      <w:r w:rsidRPr="00402F99">
        <w:rPr>
          <w:rFonts w:ascii="仿宋" w:eastAsia="仿宋" w:hAnsi="仿宋" w:hint="eastAsia"/>
          <w:color w:val="000000"/>
          <w:sz w:val="32"/>
          <w:szCs w:val="32"/>
        </w:rPr>
        <w:t>效。</w:t>
      </w:r>
    </w:p>
    <w:p w:rsidR="0071004B" w:rsidRPr="00402F99" w:rsidRDefault="0021379E" w:rsidP="00600384">
      <w:pPr>
        <w:ind w:firstLineChars="202" w:firstLine="649"/>
        <w:rPr>
          <w:rFonts w:ascii="仿宋" w:eastAsia="仿宋" w:hAnsi="仿宋"/>
          <w:color w:val="000000"/>
          <w:sz w:val="32"/>
          <w:szCs w:val="32"/>
        </w:rPr>
      </w:pPr>
      <w:r w:rsidRPr="00600384">
        <w:rPr>
          <w:rFonts w:ascii="楷体" w:eastAsia="楷体" w:hAnsi="楷体" w:hint="eastAsia"/>
          <w:b/>
          <w:color w:val="000000"/>
          <w:sz w:val="32"/>
          <w:szCs w:val="32"/>
        </w:rPr>
        <w:t>3.</w:t>
      </w:r>
      <w:r w:rsidR="00600384">
        <w:rPr>
          <w:rFonts w:ascii="楷体" w:eastAsia="楷体" w:hAnsi="楷体" w:hint="eastAsia"/>
          <w:b/>
          <w:color w:val="000000"/>
          <w:sz w:val="32"/>
          <w:szCs w:val="32"/>
        </w:rPr>
        <w:t>搞好</w:t>
      </w:r>
      <w:r w:rsidRPr="00600384">
        <w:rPr>
          <w:rFonts w:ascii="楷体" w:eastAsia="楷体" w:hAnsi="楷体" w:hint="eastAsia"/>
          <w:b/>
          <w:color w:val="000000"/>
          <w:sz w:val="32"/>
          <w:szCs w:val="32"/>
        </w:rPr>
        <w:t>宣传，</w:t>
      </w:r>
      <w:r w:rsidR="00600384">
        <w:rPr>
          <w:rFonts w:ascii="楷体" w:eastAsia="楷体" w:hAnsi="楷体" w:hint="eastAsia"/>
          <w:b/>
          <w:color w:val="000000"/>
          <w:sz w:val="32"/>
          <w:szCs w:val="32"/>
        </w:rPr>
        <w:t>加强</w:t>
      </w:r>
      <w:r w:rsidRPr="00600384">
        <w:rPr>
          <w:rFonts w:ascii="楷体" w:eastAsia="楷体" w:hAnsi="楷体" w:hint="eastAsia"/>
          <w:b/>
          <w:color w:val="000000"/>
          <w:sz w:val="32"/>
          <w:szCs w:val="32"/>
        </w:rPr>
        <w:t>引导。</w:t>
      </w:r>
      <w:r w:rsidRPr="00402F99">
        <w:rPr>
          <w:rFonts w:ascii="仿宋" w:eastAsia="仿宋" w:hAnsi="仿宋" w:hint="eastAsia"/>
          <w:color w:val="000000"/>
          <w:sz w:val="32"/>
          <w:szCs w:val="32"/>
        </w:rPr>
        <w:t>各级工会</w:t>
      </w:r>
      <w:r w:rsidR="00410404" w:rsidRPr="00402F99">
        <w:rPr>
          <w:rFonts w:ascii="仿宋" w:eastAsia="仿宋" w:hAnsi="仿宋" w:hint="eastAsia"/>
          <w:color w:val="000000"/>
          <w:sz w:val="32"/>
          <w:szCs w:val="32"/>
        </w:rPr>
        <w:t>组织要通过</w:t>
      </w:r>
      <w:r w:rsidR="00410404" w:rsidRPr="00402F99">
        <w:rPr>
          <w:rFonts w:ascii="仿宋" w:eastAsia="仿宋" w:hAnsi="仿宋"/>
          <w:color w:val="000000"/>
          <w:sz w:val="32"/>
          <w:szCs w:val="32"/>
        </w:rPr>
        <w:t>单独要约、分片要约、集中要约</w:t>
      </w:r>
      <w:r w:rsidR="00410404" w:rsidRPr="00402F99">
        <w:rPr>
          <w:rFonts w:ascii="仿宋" w:eastAsia="仿宋" w:hAnsi="仿宋" w:hint="eastAsia"/>
          <w:color w:val="000000"/>
          <w:sz w:val="32"/>
          <w:szCs w:val="32"/>
        </w:rPr>
        <w:t>等多种形式开展“要约行动月”活动，可通过</w:t>
      </w:r>
      <w:r w:rsidR="00DD4A1A" w:rsidRPr="00402F99">
        <w:rPr>
          <w:rFonts w:ascii="仿宋" w:eastAsia="仿宋" w:hAnsi="仿宋" w:hint="eastAsia"/>
          <w:color w:val="000000"/>
          <w:sz w:val="32"/>
          <w:szCs w:val="32"/>
        </w:rPr>
        <w:t>向企业发送《2018年全</w:t>
      </w:r>
      <w:r w:rsidR="00600384">
        <w:rPr>
          <w:rFonts w:ascii="仿宋" w:eastAsia="仿宋" w:hAnsi="仿宋" w:hint="eastAsia"/>
          <w:color w:val="000000"/>
          <w:sz w:val="32"/>
          <w:szCs w:val="32"/>
        </w:rPr>
        <w:t>区</w:t>
      </w:r>
      <w:r w:rsidR="00DD4A1A" w:rsidRPr="00402F99">
        <w:rPr>
          <w:rFonts w:ascii="仿宋" w:eastAsia="仿宋" w:hAnsi="仿宋" w:hint="eastAsia"/>
          <w:color w:val="000000"/>
          <w:sz w:val="32"/>
          <w:szCs w:val="32"/>
        </w:rPr>
        <w:t>集体协商“要约行动月”提示函》（见附件）</w:t>
      </w:r>
      <w:r w:rsidR="00410404" w:rsidRPr="00402F99">
        <w:rPr>
          <w:rFonts w:ascii="仿宋" w:eastAsia="仿宋" w:hAnsi="仿宋" w:hint="eastAsia"/>
          <w:color w:val="000000"/>
          <w:sz w:val="32"/>
          <w:szCs w:val="32"/>
        </w:rPr>
        <w:t>等</w:t>
      </w:r>
      <w:r w:rsidR="00410404" w:rsidRPr="00402F99">
        <w:rPr>
          <w:rFonts w:ascii="仿宋" w:eastAsia="仿宋" w:hAnsi="仿宋"/>
          <w:color w:val="000000"/>
          <w:sz w:val="32"/>
          <w:szCs w:val="32"/>
        </w:rPr>
        <w:t>协商主体双方易于接受的方式</w:t>
      </w:r>
      <w:r w:rsidR="00410404" w:rsidRPr="00402F99">
        <w:rPr>
          <w:rFonts w:ascii="仿宋" w:eastAsia="仿宋" w:hAnsi="仿宋" w:hint="eastAsia"/>
          <w:color w:val="000000"/>
          <w:sz w:val="32"/>
          <w:szCs w:val="32"/>
        </w:rPr>
        <w:t>提示企业适时开展要约行动。</w:t>
      </w:r>
      <w:r w:rsidR="00410404" w:rsidRPr="00402F99">
        <w:rPr>
          <w:rFonts w:ascii="仿宋" w:eastAsia="仿宋" w:hAnsi="仿宋"/>
          <w:color w:val="000000"/>
          <w:sz w:val="32"/>
          <w:szCs w:val="32"/>
        </w:rPr>
        <w:t>广场签约、经验介绍、会议交流等形式</w:t>
      </w:r>
      <w:r w:rsidR="00410404" w:rsidRPr="00402F99">
        <w:rPr>
          <w:rFonts w:ascii="仿宋" w:eastAsia="仿宋" w:hAnsi="仿宋" w:hint="eastAsia"/>
          <w:color w:val="000000"/>
          <w:sz w:val="32"/>
          <w:szCs w:val="32"/>
        </w:rPr>
        <w:t>宣传</w:t>
      </w:r>
      <w:r w:rsidR="00410404" w:rsidRPr="00402F99">
        <w:rPr>
          <w:rFonts w:ascii="仿宋" w:eastAsia="仿宋" w:hAnsi="仿宋"/>
          <w:color w:val="000000"/>
          <w:sz w:val="32"/>
          <w:szCs w:val="32"/>
        </w:rPr>
        <w:t>“要约</w:t>
      </w:r>
      <w:r w:rsidR="00410404" w:rsidRPr="00402F99">
        <w:rPr>
          <w:rFonts w:ascii="仿宋" w:eastAsia="仿宋" w:hAnsi="仿宋" w:hint="eastAsia"/>
          <w:color w:val="000000"/>
          <w:sz w:val="32"/>
          <w:szCs w:val="32"/>
        </w:rPr>
        <w:t>行动</w:t>
      </w:r>
      <w:r w:rsidR="00410404" w:rsidRPr="00402F99">
        <w:rPr>
          <w:rFonts w:ascii="仿宋" w:eastAsia="仿宋" w:hAnsi="仿宋"/>
          <w:color w:val="000000"/>
          <w:sz w:val="32"/>
          <w:szCs w:val="32"/>
        </w:rPr>
        <w:t>月”</w:t>
      </w:r>
      <w:r w:rsidR="00410404" w:rsidRPr="00402F99">
        <w:rPr>
          <w:rFonts w:ascii="仿宋" w:eastAsia="仿宋" w:hAnsi="仿宋" w:hint="eastAsia"/>
          <w:color w:val="000000"/>
          <w:sz w:val="32"/>
          <w:szCs w:val="32"/>
        </w:rPr>
        <w:t>的成效，同时</w:t>
      </w:r>
      <w:r w:rsidRPr="00402F99">
        <w:rPr>
          <w:rFonts w:ascii="仿宋" w:eastAsia="仿宋" w:hAnsi="仿宋" w:hint="eastAsia"/>
          <w:color w:val="000000"/>
          <w:sz w:val="32"/>
          <w:szCs w:val="32"/>
        </w:rPr>
        <w:t>发挥媒体、网络等作用，为推动工资集体协商秋季“要约</w:t>
      </w:r>
      <w:r w:rsidR="00410404" w:rsidRPr="00402F99">
        <w:rPr>
          <w:rFonts w:ascii="仿宋" w:eastAsia="仿宋" w:hAnsi="仿宋" w:hint="eastAsia"/>
          <w:color w:val="000000"/>
          <w:sz w:val="32"/>
          <w:szCs w:val="32"/>
        </w:rPr>
        <w:t>行动</w:t>
      </w:r>
      <w:r w:rsidRPr="00402F99">
        <w:rPr>
          <w:rFonts w:ascii="仿宋" w:eastAsia="仿宋" w:hAnsi="仿宋" w:hint="eastAsia"/>
          <w:color w:val="000000"/>
          <w:sz w:val="32"/>
          <w:szCs w:val="32"/>
        </w:rPr>
        <w:t>月”开展，搭载体、造氛围、扩影响。</w:t>
      </w:r>
    </w:p>
    <w:p w:rsidR="00765195" w:rsidRPr="00402F99" w:rsidRDefault="008E20D5" w:rsidP="00402F99">
      <w:pPr>
        <w:ind w:firstLineChars="202" w:firstLine="646"/>
        <w:rPr>
          <w:rFonts w:ascii="仿宋" w:eastAsia="仿宋" w:hAnsi="仿宋"/>
          <w:color w:val="000000"/>
          <w:sz w:val="32"/>
          <w:szCs w:val="32"/>
        </w:rPr>
      </w:pPr>
      <w:r w:rsidRPr="00402F99">
        <w:rPr>
          <w:rFonts w:ascii="仿宋" w:eastAsia="仿宋" w:hAnsi="仿宋" w:hint="eastAsia"/>
          <w:color w:val="000000"/>
          <w:sz w:val="32"/>
          <w:szCs w:val="32"/>
        </w:rPr>
        <w:t>请各</w:t>
      </w:r>
      <w:r w:rsidR="00600384">
        <w:rPr>
          <w:rFonts w:ascii="仿宋" w:eastAsia="仿宋" w:hAnsi="仿宋" w:hint="eastAsia"/>
          <w:color w:val="000000"/>
          <w:sz w:val="32"/>
          <w:szCs w:val="32"/>
        </w:rPr>
        <w:t>镇、街道</w:t>
      </w:r>
      <w:r w:rsidR="00765195" w:rsidRPr="00402F99">
        <w:rPr>
          <w:rFonts w:ascii="仿宋" w:eastAsia="仿宋" w:hAnsi="仿宋" w:hint="eastAsia"/>
          <w:color w:val="000000"/>
          <w:sz w:val="32"/>
          <w:szCs w:val="32"/>
        </w:rPr>
        <w:t>总工会</w:t>
      </w:r>
      <w:r w:rsidRPr="00402F99">
        <w:rPr>
          <w:rFonts w:ascii="仿宋" w:eastAsia="仿宋" w:hAnsi="仿宋" w:hint="eastAsia"/>
          <w:color w:val="000000"/>
          <w:sz w:val="32"/>
          <w:szCs w:val="32"/>
        </w:rPr>
        <w:t>将开展“要约行动月”的情况于4月5日前</w:t>
      </w:r>
      <w:r w:rsidR="00600384">
        <w:rPr>
          <w:rFonts w:ascii="仿宋" w:eastAsia="仿宋" w:hAnsi="仿宋" w:hint="eastAsia"/>
          <w:color w:val="000000"/>
          <w:sz w:val="32"/>
          <w:szCs w:val="32"/>
        </w:rPr>
        <w:t>报区总工会民管</w:t>
      </w:r>
      <w:r w:rsidRPr="00402F99">
        <w:rPr>
          <w:rFonts w:ascii="仿宋" w:eastAsia="仿宋" w:hAnsi="仿宋" w:hint="eastAsia"/>
          <w:color w:val="000000"/>
          <w:sz w:val="32"/>
          <w:szCs w:val="32"/>
        </w:rPr>
        <w:t>部。</w:t>
      </w:r>
    </w:p>
    <w:p w:rsidR="00DD4A1A" w:rsidRPr="00402F99" w:rsidRDefault="00DD4A1A" w:rsidP="00402F99">
      <w:pPr>
        <w:ind w:firstLineChars="202" w:firstLine="646"/>
        <w:rPr>
          <w:rFonts w:ascii="仿宋" w:eastAsia="仿宋" w:hAnsi="仿宋"/>
          <w:color w:val="000000"/>
          <w:sz w:val="32"/>
          <w:szCs w:val="32"/>
        </w:rPr>
      </w:pPr>
      <w:r w:rsidRPr="00402F99">
        <w:rPr>
          <w:rFonts w:ascii="仿宋" w:eastAsia="仿宋" w:hAnsi="仿宋" w:hint="eastAsia"/>
          <w:color w:val="000000"/>
          <w:sz w:val="32"/>
          <w:szCs w:val="32"/>
        </w:rPr>
        <w:t>附件：2018年全</w:t>
      </w:r>
      <w:r w:rsidR="00600384">
        <w:rPr>
          <w:rFonts w:ascii="仿宋" w:eastAsia="仿宋" w:hAnsi="仿宋" w:hint="eastAsia"/>
          <w:color w:val="000000"/>
          <w:sz w:val="32"/>
          <w:szCs w:val="32"/>
        </w:rPr>
        <w:t>区</w:t>
      </w:r>
      <w:r w:rsidRPr="00402F99">
        <w:rPr>
          <w:rFonts w:ascii="仿宋" w:eastAsia="仿宋" w:hAnsi="仿宋" w:hint="eastAsia"/>
          <w:color w:val="000000"/>
          <w:sz w:val="32"/>
          <w:szCs w:val="32"/>
        </w:rPr>
        <w:t>集体协商“要约行动月”提示函</w:t>
      </w:r>
    </w:p>
    <w:p w:rsidR="008A2887" w:rsidRDefault="008A2887" w:rsidP="008A2887">
      <w:pPr>
        <w:widowControl/>
        <w:spacing w:before="100" w:beforeAutospacing="1" w:after="100" w:afterAutospacing="1" w:line="450" w:lineRule="atLeast"/>
        <w:jc w:val="left"/>
        <w:rPr>
          <w:rFonts w:ascii="宋体" w:eastAsia="宋体" w:hAnsi="宋体" w:cs="宋体"/>
          <w:kern w:val="0"/>
          <w:sz w:val="32"/>
          <w:szCs w:val="32"/>
        </w:rPr>
      </w:pPr>
      <w:r w:rsidRPr="00402F99">
        <w:rPr>
          <w:rFonts w:ascii="宋体" w:eastAsia="宋体" w:hAnsi="宋体" w:cs="宋体"/>
          <w:kern w:val="0"/>
          <w:sz w:val="32"/>
          <w:szCs w:val="32"/>
        </w:rPr>
        <w:t>   </w:t>
      </w:r>
    </w:p>
    <w:p w:rsidR="00E20A6B" w:rsidRPr="00402F99" w:rsidRDefault="00E20A6B" w:rsidP="008A2887">
      <w:pPr>
        <w:widowControl/>
        <w:spacing w:before="100" w:beforeAutospacing="1" w:after="100" w:afterAutospacing="1" w:line="450" w:lineRule="atLeast"/>
        <w:jc w:val="left"/>
        <w:rPr>
          <w:rFonts w:ascii="宋体" w:eastAsia="宋体" w:hAnsi="宋体" w:cs="宋体"/>
          <w:kern w:val="0"/>
          <w:sz w:val="32"/>
          <w:szCs w:val="32"/>
        </w:rPr>
      </w:pPr>
    </w:p>
    <w:p w:rsidR="00C37CF8" w:rsidRDefault="0021379E" w:rsidP="00402F99">
      <w:pPr>
        <w:ind w:firstLineChars="202" w:firstLine="646"/>
        <w:rPr>
          <w:rFonts w:ascii="仿宋" w:eastAsia="仿宋" w:hAnsi="仿宋"/>
          <w:color w:val="000000"/>
          <w:sz w:val="32"/>
          <w:szCs w:val="32"/>
        </w:rPr>
      </w:pPr>
      <w:r w:rsidRPr="00402F99">
        <w:rPr>
          <w:rFonts w:ascii="仿宋" w:eastAsia="仿宋" w:hAnsi="仿宋" w:hint="eastAsia"/>
          <w:color w:val="000000"/>
          <w:sz w:val="32"/>
          <w:szCs w:val="32"/>
        </w:rPr>
        <w:t xml:space="preserve">   </w:t>
      </w:r>
      <w:r w:rsidR="00CF68EA">
        <w:rPr>
          <w:rFonts w:ascii="仿宋" w:eastAsia="仿宋" w:hAnsi="仿宋" w:hint="eastAsia"/>
          <w:color w:val="000000"/>
          <w:sz w:val="32"/>
          <w:szCs w:val="32"/>
        </w:rPr>
        <w:t xml:space="preserve">                          </w:t>
      </w:r>
      <w:r w:rsidR="008E20D5" w:rsidRPr="00402F99">
        <w:rPr>
          <w:rFonts w:ascii="仿宋" w:eastAsia="仿宋" w:hAnsi="仿宋" w:hint="eastAsia"/>
          <w:color w:val="000000"/>
          <w:sz w:val="32"/>
          <w:szCs w:val="32"/>
        </w:rPr>
        <w:t>无锡市</w:t>
      </w:r>
      <w:r w:rsidR="00600384">
        <w:rPr>
          <w:rFonts w:ascii="仿宋" w:eastAsia="仿宋" w:hAnsi="仿宋" w:hint="eastAsia"/>
          <w:color w:val="000000"/>
          <w:sz w:val="32"/>
          <w:szCs w:val="32"/>
        </w:rPr>
        <w:t>惠山区</w:t>
      </w:r>
      <w:r w:rsidR="008E20D5" w:rsidRPr="00402F99">
        <w:rPr>
          <w:rFonts w:ascii="仿宋" w:eastAsia="仿宋" w:hAnsi="仿宋" w:hint="eastAsia"/>
          <w:color w:val="000000"/>
          <w:sz w:val="32"/>
          <w:szCs w:val="32"/>
        </w:rPr>
        <w:t>总工会</w:t>
      </w:r>
    </w:p>
    <w:p w:rsidR="00E20A6B" w:rsidRPr="00402F99" w:rsidRDefault="00E20A6B" w:rsidP="00402F99">
      <w:pPr>
        <w:ind w:firstLineChars="202" w:firstLine="646"/>
        <w:rPr>
          <w:rFonts w:ascii="仿宋" w:eastAsia="仿宋" w:hAnsi="仿宋"/>
          <w:color w:val="000000"/>
          <w:sz w:val="32"/>
          <w:szCs w:val="32"/>
        </w:rPr>
      </w:pPr>
    </w:p>
    <w:p w:rsidR="00C37CF8" w:rsidRPr="00402F99" w:rsidRDefault="008E20D5" w:rsidP="00CF68EA">
      <w:pPr>
        <w:ind w:firstLineChars="1700" w:firstLine="5440"/>
        <w:rPr>
          <w:rFonts w:ascii="仿宋" w:eastAsia="仿宋" w:hAnsi="仿宋"/>
          <w:color w:val="000000"/>
          <w:sz w:val="32"/>
          <w:szCs w:val="32"/>
        </w:rPr>
      </w:pPr>
      <w:r w:rsidRPr="00402F99">
        <w:rPr>
          <w:rFonts w:ascii="仿宋" w:eastAsia="仿宋" w:hAnsi="仿宋" w:hint="eastAsia"/>
          <w:color w:val="000000"/>
          <w:sz w:val="32"/>
          <w:szCs w:val="32"/>
        </w:rPr>
        <w:t>2018年2月</w:t>
      </w:r>
      <w:r w:rsidR="00272CA7" w:rsidRPr="00402F99">
        <w:rPr>
          <w:rFonts w:ascii="仿宋" w:eastAsia="仿宋" w:hAnsi="仿宋" w:hint="eastAsia"/>
          <w:color w:val="000000"/>
          <w:sz w:val="32"/>
          <w:szCs w:val="32"/>
        </w:rPr>
        <w:t>2</w:t>
      </w:r>
      <w:r w:rsidR="002B55AB">
        <w:rPr>
          <w:rFonts w:ascii="仿宋" w:eastAsia="仿宋" w:hAnsi="仿宋" w:hint="eastAsia"/>
          <w:color w:val="000000"/>
          <w:sz w:val="32"/>
          <w:szCs w:val="32"/>
        </w:rPr>
        <w:t>4</w:t>
      </w:r>
      <w:r w:rsidR="00272CA7" w:rsidRPr="00402F99">
        <w:rPr>
          <w:rFonts w:ascii="仿宋" w:eastAsia="仿宋" w:hAnsi="仿宋" w:hint="eastAsia"/>
          <w:color w:val="000000"/>
          <w:sz w:val="32"/>
          <w:szCs w:val="32"/>
        </w:rPr>
        <w:t>日</w:t>
      </w:r>
    </w:p>
    <w:p w:rsidR="00CF3C9C" w:rsidRDefault="00CF3C9C" w:rsidP="00CF3C9C">
      <w:pPr>
        <w:jc w:val="left"/>
        <w:rPr>
          <w:sz w:val="32"/>
          <w:szCs w:val="32"/>
        </w:rPr>
      </w:pPr>
    </w:p>
    <w:p w:rsidR="00E20A6B" w:rsidRDefault="00E20A6B" w:rsidP="00CF3C9C">
      <w:pPr>
        <w:jc w:val="left"/>
        <w:rPr>
          <w:sz w:val="32"/>
          <w:szCs w:val="32"/>
        </w:rPr>
      </w:pPr>
    </w:p>
    <w:p w:rsidR="00E20A6B" w:rsidRPr="00402F99" w:rsidRDefault="00E20A6B" w:rsidP="00CF3C9C">
      <w:pPr>
        <w:jc w:val="left"/>
        <w:rPr>
          <w:sz w:val="32"/>
          <w:szCs w:val="32"/>
        </w:rPr>
      </w:pPr>
    </w:p>
    <w:p w:rsidR="00CF3C9C" w:rsidRPr="001011EC" w:rsidRDefault="00CF3C9C" w:rsidP="005D3FAF">
      <w:pPr>
        <w:spacing w:line="520" w:lineRule="exact"/>
        <w:jc w:val="left"/>
        <w:rPr>
          <w:rFonts w:ascii="仿宋" w:eastAsia="仿宋" w:hAnsi="仿宋"/>
          <w:sz w:val="28"/>
          <w:szCs w:val="28"/>
        </w:rPr>
      </w:pPr>
      <w:r w:rsidRPr="001011EC">
        <w:rPr>
          <w:rFonts w:ascii="仿宋" w:eastAsia="仿宋" w:hAnsi="仿宋" w:hint="eastAsia"/>
          <w:sz w:val="28"/>
          <w:szCs w:val="28"/>
        </w:rPr>
        <w:lastRenderedPageBreak/>
        <w:t>附件：</w:t>
      </w:r>
    </w:p>
    <w:p w:rsidR="00CF3C9C" w:rsidRPr="002B55AB" w:rsidRDefault="00CF3C9C" w:rsidP="002B55AB">
      <w:pPr>
        <w:spacing w:line="520" w:lineRule="exact"/>
        <w:jc w:val="center"/>
        <w:rPr>
          <w:rFonts w:asciiTheme="majorEastAsia" w:eastAsiaTheme="majorEastAsia" w:hAnsiTheme="majorEastAsia"/>
          <w:b/>
          <w:sz w:val="44"/>
          <w:szCs w:val="44"/>
        </w:rPr>
      </w:pPr>
      <w:r w:rsidRPr="002B55AB">
        <w:rPr>
          <w:rFonts w:asciiTheme="majorEastAsia" w:eastAsiaTheme="majorEastAsia" w:hAnsiTheme="majorEastAsia" w:hint="eastAsia"/>
          <w:b/>
          <w:sz w:val="44"/>
          <w:szCs w:val="44"/>
        </w:rPr>
        <w:t>2018</w:t>
      </w:r>
      <w:r w:rsidR="00600384" w:rsidRPr="002B55AB">
        <w:rPr>
          <w:rFonts w:asciiTheme="majorEastAsia" w:eastAsiaTheme="majorEastAsia" w:hAnsiTheme="majorEastAsia" w:hint="eastAsia"/>
          <w:b/>
          <w:sz w:val="44"/>
          <w:szCs w:val="44"/>
        </w:rPr>
        <w:t>年全区</w:t>
      </w:r>
      <w:r w:rsidRPr="002B55AB">
        <w:rPr>
          <w:rFonts w:asciiTheme="majorEastAsia" w:eastAsiaTheme="majorEastAsia" w:hAnsiTheme="majorEastAsia" w:hint="eastAsia"/>
          <w:b/>
          <w:sz w:val="44"/>
          <w:szCs w:val="44"/>
        </w:rPr>
        <w:t>集体协商“要约行动月”</w:t>
      </w:r>
    </w:p>
    <w:p w:rsidR="00CF3C9C" w:rsidRPr="002B55AB" w:rsidRDefault="00CF3C9C" w:rsidP="002B55AB">
      <w:pPr>
        <w:spacing w:line="520" w:lineRule="exact"/>
        <w:jc w:val="center"/>
        <w:rPr>
          <w:rFonts w:asciiTheme="majorEastAsia" w:eastAsiaTheme="majorEastAsia" w:hAnsiTheme="majorEastAsia"/>
          <w:b/>
          <w:sz w:val="44"/>
          <w:szCs w:val="44"/>
        </w:rPr>
      </w:pPr>
      <w:r w:rsidRPr="002B55AB">
        <w:rPr>
          <w:rFonts w:asciiTheme="majorEastAsia" w:eastAsiaTheme="majorEastAsia" w:hAnsiTheme="majorEastAsia" w:hint="eastAsia"/>
          <w:b/>
          <w:sz w:val="44"/>
          <w:szCs w:val="44"/>
        </w:rPr>
        <w:t>提   示   函</w:t>
      </w:r>
    </w:p>
    <w:p w:rsidR="00CF3C9C" w:rsidRPr="00402F99" w:rsidRDefault="00CF3C9C" w:rsidP="005D3FAF">
      <w:pPr>
        <w:spacing w:line="520" w:lineRule="exact"/>
        <w:rPr>
          <w:rFonts w:ascii="仿宋" w:eastAsia="仿宋" w:hAnsi="仿宋"/>
          <w:sz w:val="32"/>
          <w:szCs w:val="32"/>
        </w:rPr>
      </w:pPr>
      <w:r w:rsidRPr="00402F99">
        <w:rPr>
          <w:rFonts w:ascii="仿宋" w:eastAsia="仿宋" w:hAnsi="仿宋" w:hint="eastAsia"/>
          <w:sz w:val="32"/>
          <w:szCs w:val="32"/>
          <w:u w:val="single"/>
        </w:rPr>
        <w:t xml:space="preserve">              </w:t>
      </w:r>
      <w:r w:rsidRPr="00402F99">
        <w:rPr>
          <w:rFonts w:ascii="仿宋" w:eastAsia="仿宋" w:hAnsi="仿宋" w:hint="eastAsia"/>
          <w:sz w:val="32"/>
          <w:szCs w:val="32"/>
        </w:rPr>
        <w:t>：</w:t>
      </w:r>
    </w:p>
    <w:p w:rsidR="00CF3C9C" w:rsidRPr="00402F99" w:rsidRDefault="00CF3C9C" w:rsidP="005D3FAF">
      <w:pPr>
        <w:spacing w:line="520" w:lineRule="exact"/>
        <w:ind w:firstLine="660"/>
        <w:rPr>
          <w:rFonts w:ascii="仿宋" w:eastAsia="仿宋" w:hAnsi="仿宋"/>
          <w:sz w:val="32"/>
          <w:szCs w:val="32"/>
        </w:rPr>
      </w:pPr>
      <w:r w:rsidRPr="00402F99">
        <w:rPr>
          <w:rFonts w:ascii="仿宋" w:eastAsia="仿宋" w:hAnsi="仿宋"/>
          <w:sz w:val="32"/>
          <w:szCs w:val="32"/>
        </w:rPr>
        <w:t>推行工资集体协商，建立适应社会主义市场经济要求的企业工资共决机制和保障机制，是构建和谐劳动关系，促进社会和谐稳定的重要内容。</w:t>
      </w:r>
      <w:r w:rsidRPr="00402F99">
        <w:rPr>
          <w:rFonts w:ascii="仿宋" w:eastAsia="仿宋" w:hAnsi="仿宋" w:hint="eastAsia"/>
          <w:sz w:val="32"/>
          <w:szCs w:val="32"/>
        </w:rPr>
        <w:t>企业与职工代表依法通过平等协商确定劳动报酬、劳动标准等，既是企业的法律责任，也是企业应该承担的社会责任。</w:t>
      </w:r>
    </w:p>
    <w:p w:rsidR="00CF3C9C" w:rsidRPr="00402F99" w:rsidRDefault="00CF3C9C" w:rsidP="005D3FAF">
      <w:pPr>
        <w:spacing w:line="520" w:lineRule="exact"/>
        <w:ind w:firstLine="660"/>
        <w:rPr>
          <w:rFonts w:ascii="仿宋" w:eastAsia="仿宋" w:hAnsi="仿宋"/>
          <w:sz w:val="32"/>
          <w:szCs w:val="32"/>
        </w:rPr>
      </w:pPr>
      <w:r w:rsidRPr="00402F99">
        <w:rPr>
          <w:rFonts w:ascii="仿宋" w:eastAsia="仿宋" w:hAnsi="仿宋" w:hint="eastAsia"/>
          <w:sz w:val="32"/>
          <w:szCs w:val="32"/>
        </w:rPr>
        <w:t>为全面贯彻党的十九大精神，认真落实省市</w:t>
      </w:r>
      <w:r w:rsidR="00600384">
        <w:rPr>
          <w:rFonts w:ascii="仿宋" w:eastAsia="仿宋" w:hAnsi="仿宋" w:hint="eastAsia"/>
          <w:sz w:val="32"/>
          <w:szCs w:val="32"/>
        </w:rPr>
        <w:t>区</w:t>
      </w:r>
      <w:r w:rsidRPr="00402F99">
        <w:rPr>
          <w:rFonts w:ascii="仿宋" w:eastAsia="仿宋" w:hAnsi="仿宋" w:hint="eastAsia"/>
          <w:sz w:val="32"/>
          <w:szCs w:val="32"/>
        </w:rPr>
        <w:t>委和上级工会决策部署，深入贯彻市委党的群团工作会议精神，在经济发展新常态下，充分发挥集体协商制度在调整劳动关系中的基础性作用，切实维护职工合法权益，促进企业健康发展，推动高水平全面建成小康社会和“强富美高”新</w:t>
      </w:r>
      <w:r w:rsidR="002B55AB">
        <w:rPr>
          <w:rFonts w:ascii="仿宋" w:eastAsia="仿宋" w:hAnsi="仿宋" w:hint="eastAsia"/>
          <w:sz w:val="32"/>
          <w:szCs w:val="32"/>
        </w:rPr>
        <w:t>惠山</w:t>
      </w:r>
      <w:r w:rsidRPr="00402F99">
        <w:rPr>
          <w:rFonts w:ascii="仿宋" w:eastAsia="仿宋" w:hAnsi="仿宋" w:hint="eastAsia"/>
          <w:sz w:val="32"/>
          <w:szCs w:val="32"/>
        </w:rPr>
        <w:t xml:space="preserve">建设，根据《劳动法》、《劳动合同法》、《江苏省企业民主管理条例》、《无锡市企业工资集体协商条例》等法律法规，在此特向你们发出温馨提示，请未开展集体协商工作的企业，集体合同和工资专项集体合同到期需要续签和重新签订的企业，尽快响应企业工会要约或主动向企业工会要约，就劳动报酬、工作时间、劳动安全与卫生、社会保险和福利待遇等事项进行平等协商，签订集体合同、工资专项集体合同以及女职工特殊权益保护、劳动安全卫生专项集体合同，经职代会（职工大会）审议通过并报人力资源和社会保障部门备案。        </w:t>
      </w:r>
    </w:p>
    <w:p w:rsidR="00CF3C9C" w:rsidRPr="00402F99" w:rsidRDefault="00CF3C9C" w:rsidP="005D3FAF">
      <w:pPr>
        <w:spacing w:line="520" w:lineRule="exact"/>
        <w:rPr>
          <w:rFonts w:ascii="仿宋" w:eastAsia="仿宋" w:hAnsi="仿宋"/>
          <w:sz w:val="32"/>
          <w:szCs w:val="32"/>
        </w:rPr>
      </w:pPr>
      <w:r w:rsidRPr="00402F99">
        <w:rPr>
          <w:rFonts w:ascii="仿宋" w:eastAsia="仿宋" w:hAnsi="仿宋" w:hint="eastAsia"/>
          <w:sz w:val="32"/>
          <w:szCs w:val="32"/>
        </w:rPr>
        <w:t xml:space="preserve">        特此函告</w:t>
      </w:r>
    </w:p>
    <w:p w:rsidR="00CF3C9C" w:rsidRPr="00402F99" w:rsidRDefault="00CF3C9C" w:rsidP="00402F99">
      <w:pPr>
        <w:spacing w:line="520" w:lineRule="exact"/>
        <w:ind w:firstLineChars="1850" w:firstLine="5920"/>
        <w:rPr>
          <w:rFonts w:ascii="仿宋" w:eastAsia="仿宋" w:hAnsi="仿宋"/>
          <w:sz w:val="32"/>
          <w:szCs w:val="32"/>
          <w:u w:val="single"/>
        </w:rPr>
      </w:pPr>
      <w:r w:rsidRPr="00402F99">
        <w:rPr>
          <w:rFonts w:ascii="仿宋" w:eastAsia="仿宋" w:hAnsi="仿宋" w:hint="eastAsia"/>
          <w:sz w:val="32"/>
          <w:szCs w:val="32"/>
          <w:u w:val="single"/>
        </w:rPr>
        <w:t xml:space="preserve">        工会</w:t>
      </w:r>
    </w:p>
    <w:p w:rsidR="00CF3C9C" w:rsidRPr="001011EC" w:rsidRDefault="00CF3C9C" w:rsidP="00402F99">
      <w:pPr>
        <w:spacing w:line="560" w:lineRule="exact"/>
        <w:ind w:firstLineChars="1850" w:firstLine="5920"/>
        <w:rPr>
          <w:rFonts w:ascii="仿宋" w:eastAsia="仿宋" w:hAnsi="仿宋" w:cs="宋体"/>
          <w:kern w:val="0"/>
          <w:sz w:val="28"/>
          <w:szCs w:val="28"/>
        </w:rPr>
      </w:pPr>
      <w:r w:rsidRPr="00402F99">
        <w:rPr>
          <w:rFonts w:ascii="仿宋" w:eastAsia="仿宋" w:hAnsi="仿宋" w:hint="eastAsia"/>
          <w:sz w:val="32"/>
          <w:szCs w:val="32"/>
        </w:rPr>
        <w:t>2018年3月</w:t>
      </w:r>
    </w:p>
    <w:sectPr w:rsidR="00CF3C9C" w:rsidRPr="001011EC" w:rsidSect="00164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57" w:rsidRDefault="00052A57" w:rsidP="005D2DC7">
      <w:r>
        <w:separator/>
      </w:r>
    </w:p>
  </w:endnote>
  <w:endnote w:type="continuationSeparator" w:id="0">
    <w:p w:rsidR="00052A57" w:rsidRDefault="00052A57" w:rsidP="005D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57" w:rsidRDefault="00052A57" w:rsidP="005D2DC7">
      <w:r>
        <w:separator/>
      </w:r>
    </w:p>
  </w:footnote>
  <w:footnote w:type="continuationSeparator" w:id="0">
    <w:p w:rsidR="00052A57" w:rsidRDefault="00052A57" w:rsidP="005D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F8"/>
    <w:rsid w:val="00013B35"/>
    <w:rsid w:val="00052A57"/>
    <w:rsid w:val="00082F33"/>
    <w:rsid w:val="00085A52"/>
    <w:rsid w:val="001011EC"/>
    <w:rsid w:val="001510D7"/>
    <w:rsid w:val="00164E1E"/>
    <w:rsid w:val="001A293D"/>
    <w:rsid w:val="001C0419"/>
    <w:rsid w:val="0021042C"/>
    <w:rsid w:val="0021379E"/>
    <w:rsid w:val="00246250"/>
    <w:rsid w:val="00272CA7"/>
    <w:rsid w:val="00293A06"/>
    <w:rsid w:val="002B55AB"/>
    <w:rsid w:val="003F2239"/>
    <w:rsid w:val="00402F99"/>
    <w:rsid w:val="00410404"/>
    <w:rsid w:val="00467796"/>
    <w:rsid w:val="00491E32"/>
    <w:rsid w:val="00502975"/>
    <w:rsid w:val="0050438A"/>
    <w:rsid w:val="005D2DC7"/>
    <w:rsid w:val="005D3FAF"/>
    <w:rsid w:val="00600384"/>
    <w:rsid w:val="006242C8"/>
    <w:rsid w:val="0062699A"/>
    <w:rsid w:val="00650C94"/>
    <w:rsid w:val="006A0FF4"/>
    <w:rsid w:val="006B4897"/>
    <w:rsid w:val="007002E0"/>
    <w:rsid w:val="0071004B"/>
    <w:rsid w:val="00765195"/>
    <w:rsid w:val="00767E7F"/>
    <w:rsid w:val="007763F1"/>
    <w:rsid w:val="00836433"/>
    <w:rsid w:val="00845BA4"/>
    <w:rsid w:val="008A2887"/>
    <w:rsid w:val="008E20D5"/>
    <w:rsid w:val="00A50131"/>
    <w:rsid w:val="00A561F0"/>
    <w:rsid w:val="00A9769F"/>
    <w:rsid w:val="00AD44A3"/>
    <w:rsid w:val="00B01320"/>
    <w:rsid w:val="00B03895"/>
    <w:rsid w:val="00B33B78"/>
    <w:rsid w:val="00B93506"/>
    <w:rsid w:val="00B94936"/>
    <w:rsid w:val="00BA26CC"/>
    <w:rsid w:val="00C37CF8"/>
    <w:rsid w:val="00CA48A6"/>
    <w:rsid w:val="00CA61E9"/>
    <w:rsid w:val="00CE5B85"/>
    <w:rsid w:val="00CF3C9C"/>
    <w:rsid w:val="00CF68EA"/>
    <w:rsid w:val="00D73E76"/>
    <w:rsid w:val="00D76441"/>
    <w:rsid w:val="00DD4A1A"/>
    <w:rsid w:val="00E20A6B"/>
    <w:rsid w:val="00EC571C"/>
    <w:rsid w:val="00EF5409"/>
    <w:rsid w:val="00F6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CF8"/>
    <w:pPr>
      <w:widowControl/>
      <w:jc w:val="left"/>
    </w:pPr>
    <w:rPr>
      <w:rFonts w:ascii="宋体" w:eastAsia="宋体" w:hAnsi="宋体" w:cs="宋体"/>
      <w:color w:val="000000"/>
      <w:kern w:val="0"/>
      <w:sz w:val="24"/>
      <w:szCs w:val="24"/>
    </w:rPr>
  </w:style>
  <w:style w:type="paragraph" w:styleId="a4">
    <w:name w:val="List Paragraph"/>
    <w:basedOn w:val="a"/>
    <w:uiPriority w:val="34"/>
    <w:qFormat/>
    <w:rsid w:val="00B33B78"/>
    <w:pPr>
      <w:ind w:firstLineChars="200" w:firstLine="420"/>
    </w:pPr>
  </w:style>
  <w:style w:type="paragraph" w:styleId="a5">
    <w:name w:val="header"/>
    <w:basedOn w:val="a"/>
    <w:link w:val="Char"/>
    <w:uiPriority w:val="99"/>
    <w:unhideWhenUsed/>
    <w:rsid w:val="005D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2DC7"/>
    <w:rPr>
      <w:sz w:val="18"/>
      <w:szCs w:val="18"/>
    </w:rPr>
  </w:style>
  <w:style w:type="paragraph" w:styleId="a6">
    <w:name w:val="footer"/>
    <w:basedOn w:val="a"/>
    <w:link w:val="Char0"/>
    <w:uiPriority w:val="99"/>
    <w:unhideWhenUsed/>
    <w:rsid w:val="005D2DC7"/>
    <w:pPr>
      <w:tabs>
        <w:tab w:val="center" w:pos="4153"/>
        <w:tab w:val="right" w:pos="8306"/>
      </w:tabs>
      <w:snapToGrid w:val="0"/>
      <w:jc w:val="left"/>
    </w:pPr>
    <w:rPr>
      <w:sz w:val="18"/>
      <w:szCs w:val="18"/>
    </w:rPr>
  </w:style>
  <w:style w:type="character" w:customStyle="1" w:styleId="Char0">
    <w:name w:val="页脚 Char"/>
    <w:basedOn w:val="a0"/>
    <w:link w:val="a6"/>
    <w:uiPriority w:val="99"/>
    <w:rsid w:val="005D2DC7"/>
    <w:rPr>
      <w:sz w:val="18"/>
      <w:szCs w:val="18"/>
    </w:rPr>
  </w:style>
  <w:style w:type="paragraph" w:styleId="a7">
    <w:name w:val="Date"/>
    <w:basedOn w:val="a"/>
    <w:next w:val="a"/>
    <w:link w:val="Char1"/>
    <w:uiPriority w:val="99"/>
    <w:semiHidden/>
    <w:unhideWhenUsed/>
    <w:rsid w:val="00CF3C9C"/>
    <w:pPr>
      <w:ind w:leftChars="2500" w:left="100"/>
    </w:pPr>
  </w:style>
  <w:style w:type="character" w:customStyle="1" w:styleId="Char1">
    <w:name w:val="日期 Char"/>
    <w:basedOn w:val="a0"/>
    <w:link w:val="a7"/>
    <w:uiPriority w:val="99"/>
    <w:semiHidden/>
    <w:rsid w:val="00CF3C9C"/>
  </w:style>
  <w:style w:type="paragraph" w:styleId="a8">
    <w:name w:val="Balloon Text"/>
    <w:basedOn w:val="a"/>
    <w:link w:val="Char2"/>
    <w:uiPriority w:val="99"/>
    <w:semiHidden/>
    <w:unhideWhenUsed/>
    <w:rsid w:val="00272CA7"/>
    <w:rPr>
      <w:sz w:val="18"/>
      <w:szCs w:val="18"/>
    </w:rPr>
  </w:style>
  <w:style w:type="character" w:customStyle="1" w:styleId="Char2">
    <w:name w:val="批注框文本 Char"/>
    <w:basedOn w:val="a0"/>
    <w:link w:val="a8"/>
    <w:uiPriority w:val="99"/>
    <w:semiHidden/>
    <w:rsid w:val="00272C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CF8"/>
    <w:pPr>
      <w:widowControl/>
      <w:jc w:val="left"/>
    </w:pPr>
    <w:rPr>
      <w:rFonts w:ascii="宋体" w:eastAsia="宋体" w:hAnsi="宋体" w:cs="宋体"/>
      <w:color w:val="000000"/>
      <w:kern w:val="0"/>
      <w:sz w:val="24"/>
      <w:szCs w:val="24"/>
    </w:rPr>
  </w:style>
  <w:style w:type="paragraph" w:styleId="a4">
    <w:name w:val="List Paragraph"/>
    <w:basedOn w:val="a"/>
    <w:uiPriority w:val="34"/>
    <w:qFormat/>
    <w:rsid w:val="00B33B78"/>
    <w:pPr>
      <w:ind w:firstLineChars="200" w:firstLine="420"/>
    </w:pPr>
  </w:style>
  <w:style w:type="paragraph" w:styleId="a5">
    <w:name w:val="header"/>
    <w:basedOn w:val="a"/>
    <w:link w:val="Char"/>
    <w:uiPriority w:val="99"/>
    <w:unhideWhenUsed/>
    <w:rsid w:val="005D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2DC7"/>
    <w:rPr>
      <w:sz w:val="18"/>
      <w:szCs w:val="18"/>
    </w:rPr>
  </w:style>
  <w:style w:type="paragraph" w:styleId="a6">
    <w:name w:val="footer"/>
    <w:basedOn w:val="a"/>
    <w:link w:val="Char0"/>
    <w:uiPriority w:val="99"/>
    <w:unhideWhenUsed/>
    <w:rsid w:val="005D2DC7"/>
    <w:pPr>
      <w:tabs>
        <w:tab w:val="center" w:pos="4153"/>
        <w:tab w:val="right" w:pos="8306"/>
      </w:tabs>
      <w:snapToGrid w:val="0"/>
      <w:jc w:val="left"/>
    </w:pPr>
    <w:rPr>
      <w:sz w:val="18"/>
      <w:szCs w:val="18"/>
    </w:rPr>
  </w:style>
  <w:style w:type="character" w:customStyle="1" w:styleId="Char0">
    <w:name w:val="页脚 Char"/>
    <w:basedOn w:val="a0"/>
    <w:link w:val="a6"/>
    <w:uiPriority w:val="99"/>
    <w:rsid w:val="005D2DC7"/>
    <w:rPr>
      <w:sz w:val="18"/>
      <w:szCs w:val="18"/>
    </w:rPr>
  </w:style>
  <w:style w:type="paragraph" w:styleId="a7">
    <w:name w:val="Date"/>
    <w:basedOn w:val="a"/>
    <w:next w:val="a"/>
    <w:link w:val="Char1"/>
    <w:uiPriority w:val="99"/>
    <w:semiHidden/>
    <w:unhideWhenUsed/>
    <w:rsid w:val="00CF3C9C"/>
    <w:pPr>
      <w:ind w:leftChars="2500" w:left="100"/>
    </w:pPr>
  </w:style>
  <w:style w:type="character" w:customStyle="1" w:styleId="Char1">
    <w:name w:val="日期 Char"/>
    <w:basedOn w:val="a0"/>
    <w:link w:val="a7"/>
    <w:uiPriority w:val="99"/>
    <w:semiHidden/>
    <w:rsid w:val="00CF3C9C"/>
  </w:style>
  <w:style w:type="paragraph" w:styleId="a8">
    <w:name w:val="Balloon Text"/>
    <w:basedOn w:val="a"/>
    <w:link w:val="Char2"/>
    <w:uiPriority w:val="99"/>
    <w:semiHidden/>
    <w:unhideWhenUsed/>
    <w:rsid w:val="00272CA7"/>
    <w:rPr>
      <w:sz w:val="18"/>
      <w:szCs w:val="18"/>
    </w:rPr>
  </w:style>
  <w:style w:type="character" w:customStyle="1" w:styleId="Char2">
    <w:name w:val="批注框文本 Char"/>
    <w:basedOn w:val="a0"/>
    <w:link w:val="a8"/>
    <w:uiPriority w:val="99"/>
    <w:semiHidden/>
    <w:rsid w:val="00272C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2505">
      <w:bodyDiv w:val="1"/>
      <w:marLeft w:val="0"/>
      <w:marRight w:val="0"/>
      <w:marTop w:val="0"/>
      <w:marBottom w:val="0"/>
      <w:divBdr>
        <w:top w:val="none" w:sz="0" w:space="0" w:color="auto"/>
        <w:left w:val="none" w:sz="0" w:space="0" w:color="auto"/>
        <w:bottom w:val="none" w:sz="0" w:space="0" w:color="auto"/>
        <w:right w:val="none" w:sz="0" w:space="0" w:color="auto"/>
      </w:divBdr>
      <w:divsChild>
        <w:div w:id="67308676">
          <w:marLeft w:val="0"/>
          <w:marRight w:val="0"/>
          <w:marTop w:val="0"/>
          <w:marBottom w:val="150"/>
          <w:divBdr>
            <w:top w:val="none" w:sz="0" w:space="0" w:color="auto"/>
            <w:left w:val="none" w:sz="0" w:space="0" w:color="auto"/>
            <w:bottom w:val="none" w:sz="0" w:space="0" w:color="auto"/>
            <w:right w:val="none" w:sz="0" w:space="0" w:color="auto"/>
          </w:divBdr>
          <w:divsChild>
            <w:div w:id="472481411">
              <w:marLeft w:val="0"/>
              <w:marRight w:val="0"/>
              <w:marTop w:val="0"/>
              <w:marBottom w:val="0"/>
              <w:divBdr>
                <w:top w:val="none" w:sz="0" w:space="0" w:color="auto"/>
                <w:left w:val="none" w:sz="0" w:space="0" w:color="auto"/>
                <w:bottom w:val="none" w:sz="0" w:space="0" w:color="auto"/>
                <w:right w:val="none" w:sz="0" w:space="0" w:color="auto"/>
              </w:divBdr>
              <w:divsChild>
                <w:div w:id="1987321732">
                  <w:marLeft w:val="0"/>
                  <w:marRight w:val="0"/>
                  <w:marTop w:val="0"/>
                  <w:marBottom w:val="0"/>
                  <w:divBdr>
                    <w:top w:val="none" w:sz="0" w:space="0" w:color="auto"/>
                    <w:left w:val="none" w:sz="0" w:space="0" w:color="auto"/>
                    <w:bottom w:val="none" w:sz="0" w:space="0" w:color="auto"/>
                    <w:right w:val="none" w:sz="0" w:space="0" w:color="auto"/>
                  </w:divBdr>
                  <w:divsChild>
                    <w:div w:id="95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0346">
      <w:bodyDiv w:val="1"/>
      <w:marLeft w:val="0"/>
      <w:marRight w:val="0"/>
      <w:marTop w:val="0"/>
      <w:marBottom w:val="0"/>
      <w:divBdr>
        <w:top w:val="none" w:sz="0" w:space="0" w:color="auto"/>
        <w:left w:val="none" w:sz="0" w:space="0" w:color="auto"/>
        <w:bottom w:val="none" w:sz="0" w:space="0" w:color="auto"/>
        <w:right w:val="none" w:sz="0" w:space="0" w:color="auto"/>
      </w:divBdr>
      <w:divsChild>
        <w:div w:id="1938979083">
          <w:marLeft w:val="0"/>
          <w:marRight w:val="0"/>
          <w:marTop w:val="0"/>
          <w:marBottom w:val="0"/>
          <w:divBdr>
            <w:top w:val="none" w:sz="0" w:space="0" w:color="auto"/>
            <w:left w:val="none" w:sz="0" w:space="0" w:color="auto"/>
            <w:bottom w:val="none" w:sz="0" w:space="0" w:color="auto"/>
            <w:right w:val="none" w:sz="0" w:space="0" w:color="auto"/>
          </w:divBdr>
          <w:divsChild>
            <w:div w:id="290521505">
              <w:marLeft w:val="0"/>
              <w:marRight w:val="0"/>
              <w:marTop w:val="150"/>
              <w:marBottom w:val="150"/>
              <w:divBdr>
                <w:top w:val="single" w:sz="6" w:space="0" w:color="D7D7D7"/>
                <w:left w:val="single" w:sz="6" w:space="0" w:color="D7D7D7"/>
                <w:bottom w:val="single" w:sz="6" w:space="0" w:color="D7D7D7"/>
                <w:right w:val="single" w:sz="6" w:space="0" w:color="D7D7D7"/>
              </w:divBdr>
              <w:divsChild>
                <w:div w:id="15880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3B8E-4207-41F9-8C8F-7DBA9A46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zgh</cp:lastModifiedBy>
  <cp:revision>2</cp:revision>
  <cp:lastPrinted>2018-02-23T01:39:00Z</cp:lastPrinted>
  <dcterms:created xsi:type="dcterms:W3CDTF">2018-03-28T06:53:00Z</dcterms:created>
  <dcterms:modified xsi:type="dcterms:W3CDTF">2018-03-28T06:53:00Z</dcterms:modified>
</cp:coreProperties>
</file>